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424EE1" w14:textId="77777777" w:rsidR="00276BB9" w:rsidRPr="00736925" w:rsidRDefault="00736925" w:rsidP="00736925">
      <w:pPr>
        <w:jc w:val="center"/>
        <w:rPr>
          <w:b/>
        </w:rPr>
      </w:pPr>
      <w:bookmarkStart w:id="0" w:name="_GoBack"/>
      <w:bookmarkEnd w:id="0"/>
      <w:r w:rsidRPr="00736925">
        <w:rPr>
          <w:b/>
        </w:rPr>
        <w:t>GT PTGE du CNE</w:t>
      </w:r>
      <w:r w:rsidR="00C47DA1">
        <w:rPr>
          <w:b/>
        </w:rPr>
        <w:t xml:space="preserve"> n°2</w:t>
      </w:r>
    </w:p>
    <w:p w14:paraId="10D8F272" w14:textId="77777777" w:rsidR="00C47DA1" w:rsidRPr="008E6BE7" w:rsidRDefault="00C47DA1" w:rsidP="00C47DA1">
      <w:pPr>
        <w:rPr>
          <w:rFonts w:ascii="Marianne" w:hAnsi="Marianne"/>
          <w:b/>
          <w:sz w:val="18"/>
          <w:szCs w:val="20"/>
        </w:rPr>
      </w:pPr>
      <w:r w:rsidRPr="008E6BE7">
        <w:rPr>
          <w:rFonts w:ascii="Marianne" w:hAnsi="Marianne"/>
          <w:b/>
          <w:sz w:val="18"/>
          <w:szCs w:val="20"/>
        </w:rPr>
        <w:t xml:space="preserve">Compte-rendu de la réunion du </w:t>
      </w:r>
      <w:r>
        <w:rPr>
          <w:rFonts w:ascii="Marianne" w:hAnsi="Marianne"/>
          <w:b/>
          <w:sz w:val="18"/>
          <w:szCs w:val="20"/>
        </w:rPr>
        <w:t>jeudi 15 septembre 2022</w:t>
      </w:r>
      <w:r w:rsidRPr="008E6BE7">
        <w:rPr>
          <w:rFonts w:ascii="Marianne" w:hAnsi="Marianne"/>
          <w:b/>
          <w:sz w:val="18"/>
          <w:szCs w:val="20"/>
        </w:rPr>
        <w:t xml:space="preserve"> (</w:t>
      </w:r>
      <w:r>
        <w:rPr>
          <w:rFonts w:ascii="Marianne" w:hAnsi="Marianne"/>
          <w:b/>
          <w:sz w:val="18"/>
          <w:szCs w:val="20"/>
        </w:rPr>
        <w:t>13h30 à 15h30</w:t>
      </w:r>
      <w:r w:rsidRPr="008E6BE7">
        <w:rPr>
          <w:rFonts w:ascii="Marianne" w:hAnsi="Marianne"/>
          <w:b/>
          <w:sz w:val="18"/>
          <w:szCs w:val="20"/>
        </w:rPr>
        <w:t>)</w:t>
      </w:r>
    </w:p>
    <w:p w14:paraId="6DD9B7AF" w14:textId="77777777" w:rsidR="00736925" w:rsidRPr="00736925" w:rsidRDefault="00736925" w:rsidP="00736925">
      <w:pPr>
        <w:rPr>
          <w:i/>
        </w:rPr>
      </w:pPr>
      <w:r w:rsidRPr="00736925">
        <w:rPr>
          <w:i/>
        </w:rPr>
        <w:t xml:space="preserve">La liste des participants est en annexe 1. </w:t>
      </w:r>
    </w:p>
    <w:p w14:paraId="54689E39" w14:textId="77777777" w:rsidR="00736925" w:rsidRDefault="00736925" w:rsidP="00736925">
      <w:pPr>
        <w:rPr>
          <w:b/>
        </w:rPr>
      </w:pPr>
      <w:r>
        <w:rPr>
          <w:b/>
        </w:rPr>
        <w:t>Introduction par Jean Launay :</w:t>
      </w:r>
    </w:p>
    <w:p w14:paraId="4C8ACF0B" w14:textId="77777777" w:rsidR="00C47DA1" w:rsidRDefault="00C47DA1" w:rsidP="00C47DA1">
      <w:pPr>
        <w:jc w:val="both"/>
        <w:rPr>
          <w:rFonts w:ascii="Marianne" w:hAnsi="Marianne"/>
          <w:sz w:val="18"/>
          <w:szCs w:val="20"/>
        </w:rPr>
      </w:pPr>
      <w:r w:rsidRPr="004B4109">
        <w:rPr>
          <w:rFonts w:ascii="Marianne" w:hAnsi="Marianne"/>
          <w:sz w:val="18"/>
          <w:szCs w:val="20"/>
        </w:rPr>
        <w:t>Jean L</w:t>
      </w:r>
      <w:r>
        <w:rPr>
          <w:rFonts w:ascii="Marianne" w:hAnsi="Marianne"/>
          <w:sz w:val="18"/>
          <w:szCs w:val="20"/>
        </w:rPr>
        <w:t>AUNAY</w:t>
      </w:r>
      <w:r w:rsidRPr="004B4109">
        <w:rPr>
          <w:rFonts w:ascii="Marianne" w:hAnsi="Marianne"/>
          <w:sz w:val="18"/>
          <w:szCs w:val="20"/>
        </w:rPr>
        <w:t xml:space="preserve"> introduit la réunion </w:t>
      </w:r>
      <w:r w:rsidR="00234E35">
        <w:rPr>
          <w:rFonts w:ascii="Marianne" w:hAnsi="Marianne"/>
          <w:sz w:val="18"/>
          <w:szCs w:val="20"/>
        </w:rPr>
        <w:t xml:space="preserve">et rappelle </w:t>
      </w:r>
      <w:r>
        <w:rPr>
          <w:rFonts w:ascii="Marianne" w:hAnsi="Marianne"/>
          <w:sz w:val="18"/>
          <w:szCs w:val="20"/>
        </w:rPr>
        <w:t>le</w:t>
      </w:r>
      <w:r w:rsidR="00234E35">
        <w:rPr>
          <w:rFonts w:ascii="Marianne" w:hAnsi="Marianne"/>
          <w:sz w:val="18"/>
          <w:szCs w:val="20"/>
        </w:rPr>
        <w:t xml:space="preserve"> contexte général des travaux de ce</w:t>
      </w:r>
      <w:r>
        <w:rPr>
          <w:rFonts w:ascii="Marianne" w:hAnsi="Marianne"/>
          <w:sz w:val="18"/>
          <w:szCs w:val="20"/>
        </w:rPr>
        <w:t xml:space="preserve"> groupe de travail </w:t>
      </w:r>
      <w:r w:rsidR="00234E35">
        <w:rPr>
          <w:rFonts w:ascii="Marianne" w:hAnsi="Marianne"/>
          <w:sz w:val="18"/>
          <w:szCs w:val="20"/>
        </w:rPr>
        <w:t>PTGE, issu du Conseil N</w:t>
      </w:r>
      <w:r>
        <w:rPr>
          <w:rFonts w:ascii="Marianne" w:hAnsi="Marianne"/>
          <w:sz w:val="18"/>
          <w:szCs w:val="20"/>
        </w:rPr>
        <w:t xml:space="preserve">ational </w:t>
      </w:r>
      <w:r w:rsidR="00234E35">
        <w:rPr>
          <w:rFonts w:ascii="Marianne" w:hAnsi="Marianne"/>
          <w:sz w:val="18"/>
          <w:szCs w:val="20"/>
        </w:rPr>
        <w:t>de l’Eau. L</w:t>
      </w:r>
      <w:r>
        <w:rPr>
          <w:rFonts w:ascii="Marianne" w:hAnsi="Marianne"/>
          <w:sz w:val="18"/>
          <w:szCs w:val="20"/>
        </w:rPr>
        <w:t>’ordre du jour</w:t>
      </w:r>
      <w:r>
        <w:rPr>
          <w:rFonts w:ascii="Calibri" w:hAnsi="Calibri" w:cs="Calibri"/>
          <w:sz w:val="18"/>
          <w:szCs w:val="20"/>
        </w:rPr>
        <w:t> </w:t>
      </w:r>
      <w:r w:rsidR="00234E35">
        <w:rPr>
          <w:rFonts w:ascii="Marianne" w:hAnsi="Marianne"/>
          <w:sz w:val="18"/>
          <w:szCs w:val="20"/>
        </w:rPr>
        <w:t>est le suivant</w:t>
      </w:r>
      <w:r w:rsidR="00234E35">
        <w:rPr>
          <w:rFonts w:ascii="Calibri" w:hAnsi="Calibri" w:cs="Calibri"/>
          <w:sz w:val="18"/>
          <w:szCs w:val="20"/>
        </w:rPr>
        <w:t> </w:t>
      </w:r>
      <w:r w:rsidR="00234E35">
        <w:rPr>
          <w:rFonts w:ascii="Marianne" w:hAnsi="Marianne"/>
          <w:sz w:val="18"/>
          <w:szCs w:val="20"/>
        </w:rPr>
        <w:t xml:space="preserve">: </w:t>
      </w:r>
    </w:p>
    <w:p w14:paraId="0435A6C7" w14:textId="77777777" w:rsidR="00C47DA1" w:rsidRPr="00252D9D" w:rsidRDefault="00C47DA1" w:rsidP="00C47DA1">
      <w:pPr>
        <w:pStyle w:val="Paragraphedeliste"/>
        <w:numPr>
          <w:ilvl w:val="0"/>
          <w:numId w:val="1"/>
        </w:numPr>
        <w:jc w:val="both"/>
        <w:rPr>
          <w:rFonts w:ascii="Marianne" w:hAnsi="Marianne"/>
          <w:sz w:val="18"/>
          <w:szCs w:val="20"/>
        </w:rPr>
      </w:pPr>
      <w:r w:rsidRPr="00252D9D">
        <w:rPr>
          <w:rFonts w:ascii="Marianne" w:hAnsi="Marianne"/>
          <w:sz w:val="18"/>
          <w:szCs w:val="20"/>
        </w:rPr>
        <w:t>Projet d’instruction sur la mise en œuvre des décrets de juin 2021 et juillet 2022 sur la gestion quantitative</w:t>
      </w:r>
    </w:p>
    <w:p w14:paraId="194BC23D" w14:textId="77777777" w:rsidR="00C47DA1" w:rsidRPr="00252D9D" w:rsidRDefault="00C47DA1" w:rsidP="00C47DA1">
      <w:pPr>
        <w:pStyle w:val="Paragraphedeliste"/>
        <w:numPr>
          <w:ilvl w:val="0"/>
          <w:numId w:val="1"/>
        </w:numPr>
        <w:jc w:val="both"/>
        <w:rPr>
          <w:rFonts w:ascii="Marianne" w:hAnsi="Marianne"/>
          <w:sz w:val="18"/>
          <w:szCs w:val="20"/>
        </w:rPr>
      </w:pPr>
      <w:r w:rsidRPr="00252D9D">
        <w:rPr>
          <w:rFonts w:ascii="Marianne" w:hAnsi="Marianne"/>
          <w:sz w:val="18"/>
          <w:szCs w:val="20"/>
        </w:rPr>
        <w:t xml:space="preserve">Projet d’additif à l’instruction PTGE </w:t>
      </w:r>
      <w:r w:rsidRPr="00252D9D">
        <w:rPr>
          <w:rFonts w:ascii="Calibri" w:hAnsi="Calibri" w:cs="Calibri"/>
          <w:sz w:val="18"/>
          <w:szCs w:val="20"/>
        </w:rPr>
        <w:t> </w:t>
      </w:r>
    </w:p>
    <w:p w14:paraId="0A675C81" w14:textId="77777777" w:rsidR="00C47DA1" w:rsidRPr="00252D9D" w:rsidRDefault="00C47DA1" w:rsidP="00C47DA1">
      <w:pPr>
        <w:pStyle w:val="Paragraphedeliste"/>
        <w:numPr>
          <w:ilvl w:val="0"/>
          <w:numId w:val="1"/>
        </w:numPr>
        <w:jc w:val="both"/>
        <w:rPr>
          <w:rFonts w:ascii="Marianne" w:hAnsi="Marianne"/>
          <w:sz w:val="18"/>
          <w:szCs w:val="20"/>
        </w:rPr>
      </w:pPr>
      <w:r w:rsidRPr="00252D9D">
        <w:rPr>
          <w:rFonts w:ascii="Marianne" w:hAnsi="Marianne"/>
          <w:sz w:val="18"/>
          <w:szCs w:val="20"/>
        </w:rPr>
        <w:t>Retours sur la V1 du guide PTGE</w:t>
      </w:r>
      <w:r w:rsidRPr="00252D9D">
        <w:rPr>
          <w:rFonts w:ascii="Calibri" w:hAnsi="Calibri" w:cs="Calibri"/>
          <w:sz w:val="18"/>
          <w:szCs w:val="20"/>
        </w:rPr>
        <w:t> </w:t>
      </w:r>
    </w:p>
    <w:p w14:paraId="3A547923" w14:textId="77777777" w:rsidR="00C47DA1" w:rsidRPr="00252D9D" w:rsidRDefault="00C47DA1" w:rsidP="00C47DA1">
      <w:pPr>
        <w:pStyle w:val="Paragraphedeliste"/>
        <w:numPr>
          <w:ilvl w:val="0"/>
          <w:numId w:val="1"/>
        </w:numPr>
        <w:jc w:val="both"/>
        <w:rPr>
          <w:rFonts w:ascii="Marianne" w:hAnsi="Marianne"/>
          <w:sz w:val="18"/>
          <w:szCs w:val="20"/>
        </w:rPr>
      </w:pPr>
      <w:r w:rsidRPr="00252D9D">
        <w:rPr>
          <w:rFonts w:ascii="Marianne" w:hAnsi="Marianne"/>
          <w:sz w:val="18"/>
          <w:szCs w:val="20"/>
        </w:rPr>
        <w:t>Inventaire des plans d’eau en France</w:t>
      </w:r>
      <w:r w:rsidRPr="00252D9D">
        <w:rPr>
          <w:rFonts w:ascii="Calibri" w:hAnsi="Calibri" w:cs="Calibri"/>
          <w:sz w:val="18"/>
          <w:szCs w:val="20"/>
        </w:rPr>
        <w:t> </w:t>
      </w:r>
      <w:r w:rsidRPr="00252D9D">
        <w:rPr>
          <w:rFonts w:ascii="Marianne" w:hAnsi="Marianne"/>
          <w:sz w:val="18"/>
          <w:szCs w:val="20"/>
        </w:rPr>
        <w:t xml:space="preserve">: </w:t>
      </w:r>
      <w:r w:rsidRPr="00252D9D">
        <w:rPr>
          <w:rFonts w:ascii="Marianne" w:hAnsi="Marianne" w:cs="Marianne"/>
          <w:sz w:val="18"/>
          <w:szCs w:val="20"/>
        </w:rPr>
        <w:t>é</w:t>
      </w:r>
      <w:r w:rsidRPr="00252D9D">
        <w:rPr>
          <w:rFonts w:ascii="Marianne" w:hAnsi="Marianne"/>
          <w:sz w:val="18"/>
          <w:szCs w:val="20"/>
        </w:rPr>
        <w:t>tat d</w:t>
      </w:r>
      <w:r w:rsidRPr="00252D9D">
        <w:rPr>
          <w:rFonts w:ascii="Marianne" w:hAnsi="Marianne" w:cs="Marianne"/>
          <w:sz w:val="18"/>
          <w:szCs w:val="20"/>
        </w:rPr>
        <w:t>’</w:t>
      </w:r>
      <w:r w:rsidRPr="00252D9D">
        <w:rPr>
          <w:rFonts w:ascii="Marianne" w:hAnsi="Marianne"/>
          <w:sz w:val="18"/>
          <w:szCs w:val="20"/>
        </w:rPr>
        <w:t>avancement</w:t>
      </w:r>
    </w:p>
    <w:p w14:paraId="55B7F700" w14:textId="77777777" w:rsidR="00C47DA1" w:rsidRPr="006B4449" w:rsidRDefault="00C47DA1" w:rsidP="00C47DA1">
      <w:pPr>
        <w:jc w:val="both"/>
        <w:rPr>
          <w:rFonts w:ascii="Marianne" w:hAnsi="Marianne"/>
          <w:b/>
          <w:sz w:val="18"/>
          <w:szCs w:val="20"/>
          <w:u w:val="single"/>
        </w:rPr>
      </w:pPr>
      <w:r w:rsidRPr="0014682D">
        <w:rPr>
          <w:rFonts w:ascii="Marianne" w:hAnsi="Marianne"/>
          <w:b/>
          <w:bCs/>
          <w:sz w:val="18"/>
          <w:szCs w:val="20"/>
        </w:rPr>
        <w:t>1</w:t>
      </w:r>
      <w:r w:rsidRPr="0014682D">
        <w:rPr>
          <w:rFonts w:ascii="Marianne" w:hAnsi="Marianne"/>
          <w:b/>
          <w:sz w:val="18"/>
          <w:szCs w:val="20"/>
          <w:u w:val="single"/>
        </w:rPr>
        <w:t>-Projet d’instruction sur la mise en œuvre des décrets de juin 2021 et juillet 2022 sur la gestion quantitative</w:t>
      </w:r>
    </w:p>
    <w:p w14:paraId="0D8B9930" w14:textId="77777777" w:rsidR="00C47DA1" w:rsidRPr="00234E35" w:rsidRDefault="00234E35" w:rsidP="00234E35">
      <w:pPr>
        <w:pStyle w:val="Sansinterligne"/>
        <w:jc w:val="both"/>
        <w:rPr>
          <w:rFonts w:ascii="Marianne" w:hAnsi="Marianne"/>
          <w:sz w:val="18"/>
          <w:szCs w:val="20"/>
        </w:rPr>
      </w:pPr>
      <w:r w:rsidRPr="00234E35">
        <w:rPr>
          <w:rFonts w:ascii="Marianne" w:hAnsi="Marianne"/>
          <w:sz w:val="18"/>
          <w:szCs w:val="20"/>
        </w:rPr>
        <w:t xml:space="preserve">En premier lieu, </w:t>
      </w:r>
      <w:r w:rsidR="00C47DA1" w:rsidRPr="00234E35">
        <w:rPr>
          <w:rFonts w:ascii="Marianne" w:hAnsi="Marianne"/>
          <w:sz w:val="18"/>
          <w:szCs w:val="20"/>
        </w:rPr>
        <w:t xml:space="preserve">Claire-Cécile GARNIER </w:t>
      </w:r>
      <w:r w:rsidRPr="00234E35">
        <w:rPr>
          <w:rFonts w:ascii="Marianne" w:hAnsi="Marianne"/>
          <w:sz w:val="18"/>
          <w:szCs w:val="20"/>
        </w:rPr>
        <w:t xml:space="preserve">tient à s’excuser de </w:t>
      </w:r>
      <w:r w:rsidR="00C47DA1" w:rsidRPr="00234E35">
        <w:rPr>
          <w:rFonts w:ascii="Marianne" w:hAnsi="Marianne"/>
          <w:sz w:val="18"/>
          <w:szCs w:val="20"/>
        </w:rPr>
        <w:t xml:space="preserve">l’envoi tardif du projet d’instruction. Elle </w:t>
      </w:r>
      <w:r w:rsidRPr="00234E35">
        <w:rPr>
          <w:rFonts w:ascii="Marianne" w:hAnsi="Marianne"/>
          <w:sz w:val="18"/>
          <w:szCs w:val="20"/>
        </w:rPr>
        <w:t xml:space="preserve">indique que le travail déjà réalisé </w:t>
      </w:r>
      <w:r>
        <w:rPr>
          <w:rFonts w:ascii="Marianne" w:hAnsi="Marianne"/>
          <w:sz w:val="18"/>
          <w:szCs w:val="20"/>
        </w:rPr>
        <w:t xml:space="preserve">fin 2021 </w:t>
      </w:r>
      <w:r w:rsidRPr="00234E35">
        <w:rPr>
          <w:rFonts w:ascii="Marianne" w:hAnsi="Marianne"/>
          <w:sz w:val="18"/>
          <w:szCs w:val="20"/>
        </w:rPr>
        <w:t xml:space="preserve">sur le décret de juin 2021 a </w:t>
      </w:r>
      <w:r w:rsidR="001F737E">
        <w:rPr>
          <w:rFonts w:ascii="Marianne" w:hAnsi="Marianne"/>
          <w:sz w:val="18"/>
          <w:szCs w:val="20"/>
        </w:rPr>
        <w:t xml:space="preserve">bien </w:t>
      </w:r>
      <w:r w:rsidRPr="00234E35">
        <w:rPr>
          <w:rFonts w:ascii="Marianne" w:hAnsi="Marianne"/>
          <w:sz w:val="18"/>
          <w:szCs w:val="20"/>
        </w:rPr>
        <w:t xml:space="preserve">été repris, complété désormais des </w:t>
      </w:r>
      <w:r w:rsidR="00C47DA1" w:rsidRPr="00234E35">
        <w:rPr>
          <w:rFonts w:ascii="Marianne" w:hAnsi="Marianne"/>
          <w:sz w:val="18"/>
          <w:szCs w:val="20"/>
        </w:rPr>
        <w:t>éléments relatifs à la mise en œuvre du décret de juillet 2022</w:t>
      </w:r>
      <w:r w:rsidRPr="00234E35">
        <w:rPr>
          <w:rFonts w:ascii="Marianne" w:hAnsi="Marianne"/>
          <w:sz w:val="18"/>
          <w:szCs w:val="20"/>
        </w:rPr>
        <w:t xml:space="preserve">. </w:t>
      </w:r>
      <w:r w:rsidR="00C47DA1" w:rsidRPr="00234E35">
        <w:rPr>
          <w:rFonts w:ascii="Marianne" w:hAnsi="Marianne"/>
          <w:sz w:val="18"/>
          <w:szCs w:val="20"/>
        </w:rPr>
        <w:t>Elle présente les points clés qui ont été modifiés ou qu’ils restent à débattre.</w:t>
      </w:r>
    </w:p>
    <w:p w14:paraId="3F808647" w14:textId="77777777" w:rsidR="00C47DA1" w:rsidRPr="00234E35" w:rsidRDefault="00C47DA1" w:rsidP="00234E35">
      <w:pPr>
        <w:pStyle w:val="Sansinterligne"/>
        <w:rPr>
          <w:rFonts w:ascii="Marianne" w:hAnsi="Marianne"/>
          <w:b/>
          <w:sz w:val="18"/>
          <w:szCs w:val="20"/>
        </w:rPr>
      </w:pPr>
      <w:r w:rsidRPr="00234E35">
        <w:rPr>
          <w:rFonts w:ascii="Marianne" w:hAnsi="Marianne"/>
          <w:b/>
          <w:sz w:val="18"/>
          <w:szCs w:val="20"/>
        </w:rPr>
        <w:t>Les retours sont attendus sur cette version du projet d’instruction pour le 03 octobre</w:t>
      </w:r>
      <w:r w:rsidR="00234E35" w:rsidRPr="00234E35">
        <w:rPr>
          <w:rFonts w:ascii="Marianne" w:hAnsi="Marianne"/>
          <w:b/>
          <w:sz w:val="18"/>
          <w:szCs w:val="20"/>
        </w:rPr>
        <w:t xml:space="preserve"> </w:t>
      </w:r>
      <w:r w:rsidR="00186ACC" w:rsidRPr="00234E35">
        <w:rPr>
          <w:rFonts w:ascii="Marianne" w:hAnsi="Marianne"/>
          <w:b/>
          <w:sz w:val="18"/>
          <w:szCs w:val="20"/>
        </w:rPr>
        <w:t>2022</w:t>
      </w:r>
      <w:r w:rsidR="00234E35" w:rsidRPr="00234E35">
        <w:rPr>
          <w:rFonts w:ascii="Marianne" w:hAnsi="Marianne"/>
          <w:b/>
          <w:sz w:val="18"/>
          <w:szCs w:val="20"/>
        </w:rPr>
        <w:t xml:space="preserve">. </w:t>
      </w:r>
    </w:p>
    <w:p w14:paraId="40AC2257" w14:textId="77777777" w:rsidR="00234E35" w:rsidRPr="00234E35" w:rsidRDefault="00234E35" w:rsidP="00234E35">
      <w:pPr>
        <w:pStyle w:val="Sansinterligne"/>
        <w:rPr>
          <w:rFonts w:ascii="Marianne" w:hAnsi="Marianne"/>
          <w:sz w:val="18"/>
          <w:szCs w:val="20"/>
        </w:rPr>
      </w:pPr>
    </w:p>
    <w:p w14:paraId="26AE4790" w14:textId="77777777" w:rsidR="00C47DA1" w:rsidRDefault="00C47DA1" w:rsidP="00C47DA1">
      <w:pPr>
        <w:jc w:val="both"/>
        <w:rPr>
          <w:rFonts w:ascii="Marianne" w:hAnsi="Marianne"/>
          <w:sz w:val="18"/>
          <w:szCs w:val="20"/>
        </w:rPr>
      </w:pPr>
      <w:r>
        <w:rPr>
          <w:rFonts w:ascii="Marianne" w:hAnsi="Marianne"/>
          <w:sz w:val="18"/>
          <w:szCs w:val="20"/>
        </w:rPr>
        <w:t>Les réactions du GT sur ce point à l’ordre du jour</w:t>
      </w:r>
      <w:r w:rsidRPr="00234E35">
        <w:rPr>
          <w:rFonts w:ascii="Calibri" w:hAnsi="Calibri" w:cs="Calibri"/>
          <w:sz w:val="18"/>
          <w:szCs w:val="20"/>
        </w:rPr>
        <w:t> </w:t>
      </w:r>
      <w:r>
        <w:rPr>
          <w:rFonts w:ascii="Marianne" w:hAnsi="Marianne"/>
          <w:sz w:val="18"/>
          <w:szCs w:val="20"/>
        </w:rPr>
        <w:t xml:space="preserve">: </w:t>
      </w:r>
    </w:p>
    <w:p w14:paraId="06FC1EA1" w14:textId="77777777" w:rsidR="00C47DA1" w:rsidRPr="00BF1656" w:rsidRDefault="00C47DA1" w:rsidP="001753B1">
      <w:pPr>
        <w:spacing w:after="0"/>
        <w:jc w:val="both"/>
        <w:rPr>
          <w:rFonts w:ascii="Marianne" w:hAnsi="Marianne"/>
          <w:sz w:val="18"/>
          <w:szCs w:val="20"/>
        </w:rPr>
      </w:pPr>
      <w:r w:rsidRPr="001753B1">
        <w:rPr>
          <w:rFonts w:ascii="Marianne" w:hAnsi="Marianne"/>
          <w:b/>
          <w:sz w:val="18"/>
          <w:szCs w:val="20"/>
        </w:rPr>
        <w:t>Florence DENIER PASQUIER</w:t>
      </w:r>
      <w:r w:rsidRPr="00BF1656">
        <w:rPr>
          <w:rFonts w:ascii="Calibri" w:hAnsi="Calibri" w:cs="Calibri"/>
          <w:sz w:val="18"/>
          <w:szCs w:val="20"/>
        </w:rPr>
        <w:t> </w:t>
      </w:r>
      <w:r w:rsidRPr="00BF1656">
        <w:rPr>
          <w:rFonts w:ascii="Marianne" w:hAnsi="Marianne"/>
          <w:sz w:val="18"/>
          <w:szCs w:val="20"/>
        </w:rPr>
        <w:t xml:space="preserve">: </w:t>
      </w:r>
      <w:r w:rsidR="00CF1611">
        <w:rPr>
          <w:rFonts w:ascii="Marianne" w:hAnsi="Marianne"/>
          <w:sz w:val="18"/>
          <w:szCs w:val="20"/>
        </w:rPr>
        <w:t>a bien noté le délai d</w:t>
      </w:r>
      <w:r w:rsidR="00141B14">
        <w:rPr>
          <w:rFonts w:ascii="Marianne" w:hAnsi="Marianne"/>
          <w:sz w:val="18"/>
          <w:szCs w:val="20"/>
        </w:rPr>
        <w:t>u 3 octobre pour faire ses remar</w:t>
      </w:r>
      <w:r w:rsidR="00CF1611">
        <w:rPr>
          <w:rFonts w:ascii="Marianne" w:hAnsi="Marianne"/>
          <w:sz w:val="18"/>
          <w:szCs w:val="20"/>
        </w:rPr>
        <w:t>ques sur le pro</w:t>
      </w:r>
      <w:r w:rsidR="00141B14">
        <w:rPr>
          <w:rFonts w:ascii="Marianne" w:hAnsi="Marianne"/>
          <w:sz w:val="18"/>
          <w:szCs w:val="20"/>
        </w:rPr>
        <w:t>j</w:t>
      </w:r>
      <w:r w:rsidR="00CF1611">
        <w:rPr>
          <w:rFonts w:ascii="Marianne" w:hAnsi="Marianne"/>
          <w:sz w:val="18"/>
          <w:szCs w:val="20"/>
        </w:rPr>
        <w:t xml:space="preserve">et d’instruction. Elle </w:t>
      </w:r>
      <w:r w:rsidRPr="00BF1656">
        <w:rPr>
          <w:rFonts w:ascii="Marianne" w:hAnsi="Marianne"/>
          <w:sz w:val="18"/>
          <w:szCs w:val="20"/>
        </w:rPr>
        <w:t>demande qu’un temps plus conséquent soit accordé pour réagir sur ce projet d’instruction</w:t>
      </w:r>
      <w:r>
        <w:rPr>
          <w:rFonts w:ascii="Marianne" w:hAnsi="Marianne"/>
          <w:sz w:val="18"/>
          <w:szCs w:val="20"/>
        </w:rPr>
        <w:t>, notamment au prochain CNE</w:t>
      </w:r>
      <w:r w:rsidRPr="00BF1656">
        <w:rPr>
          <w:rFonts w:ascii="Marianne" w:hAnsi="Marianne"/>
          <w:sz w:val="18"/>
          <w:szCs w:val="20"/>
        </w:rPr>
        <w:t>. Elle indique également que le rapport de la mission d’inspection</w:t>
      </w:r>
      <w:r w:rsidR="001753B1">
        <w:rPr>
          <w:rFonts w:ascii="Marianne" w:hAnsi="Marianne"/>
          <w:sz w:val="18"/>
          <w:szCs w:val="20"/>
        </w:rPr>
        <w:t xml:space="preserve"> PTGE</w:t>
      </w:r>
      <w:r w:rsidRPr="00BF1656">
        <w:rPr>
          <w:rFonts w:ascii="Marianne" w:hAnsi="Marianne"/>
          <w:sz w:val="18"/>
          <w:szCs w:val="20"/>
        </w:rPr>
        <w:t xml:space="preserve"> du CGEDD-CGAAER n’a toujours pas été communiqué et qu’il est difficile de produire des remarques sur l’ensemble des documents présentés ce jour sans avoir l’intégralité des documents. Elle indique que la méthode de concertation n’est pas transparente.</w:t>
      </w:r>
    </w:p>
    <w:p w14:paraId="112FCCA0" w14:textId="77777777" w:rsidR="00C47DA1" w:rsidRDefault="00C47DA1" w:rsidP="001753B1">
      <w:pPr>
        <w:spacing w:after="0"/>
        <w:jc w:val="both"/>
        <w:rPr>
          <w:rFonts w:ascii="Marianne" w:hAnsi="Marianne"/>
          <w:sz w:val="18"/>
          <w:szCs w:val="20"/>
        </w:rPr>
      </w:pPr>
      <w:r>
        <w:rPr>
          <w:rFonts w:ascii="Marianne" w:hAnsi="Marianne"/>
          <w:sz w:val="18"/>
          <w:szCs w:val="20"/>
        </w:rPr>
        <w:t>Elle souhaite également, que sur l’ensemble de ces documents, soient indiquées les conditions strictes d’encadrement des aides publiques., notamment pour les financements FEADER</w:t>
      </w:r>
      <w:r>
        <w:rPr>
          <w:rFonts w:ascii="Calibri" w:hAnsi="Calibri" w:cs="Calibri"/>
          <w:sz w:val="18"/>
          <w:szCs w:val="20"/>
        </w:rPr>
        <w:t> </w:t>
      </w:r>
      <w:r>
        <w:rPr>
          <w:rFonts w:ascii="Marianne" w:hAnsi="Marianne"/>
          <w:sz w:val="18"/>
          <w:szCs w:val="20"/>
        </w:rPr>
        <w:t>: la non-augmentation des surfaces irriguées, la démonstration des économies d’eau réalisées, etc. Ces règles doivent être clarifiées par le ministère en charge de l’agriculture. Le cadre juridique s’étend au niveau européen et cela doit être explicité.</w:t>
      </w:r>
      <w:r w:rsidR="00942F60">
        <w:rPr>
          <w:rFonts w:ascii="Marianne" w:hAnsi="Marianne"/>
          <w:sz w:val="18"/>
          <w:szCs w:val="20"/>
        </w:rPr>
        <w:t xml:space="preserve"> Elle a beaucoup d’autres remarques y compris dans le flou qu’il y a dans l’articulation entre PTGE, ZRE et SAGE et ces remarques seront faites par écrit.</w:t>
      </w:r>
    </w:p>
    <w:p w14:paraId="71C9CA33" w14:textId="77777777" w:rsidR="001F737E" w:rsidRDefault="001F737E" w:rsidP="001753B1">
      <w:pPr>
        <w:spacing w:after="0"/>
        <w:jc w:val="both"/>
        <w:rPr>
          <w:rFonts w:ascii="Marianne" w:hAnsi="Marianne"/>
          <w:sz w:val="18"/>
          <w:szCs w:val="20"/>
        </w:rPr>
      </w:pPr>
    </w:p>
    <w:p w14:paraId="655EE995" w14:textId="77777777" w:rsidR="001F737E" w:rsidRDefault="001F737E" w:rsidP="001F737E">
      <w:pPr>
        <w:spacing w:after="0"/>
        <w:jc w:val="both"/>
        <w:rPr>
          <w:rFonts w:ascii="Marianne" w:hAnsi="Marianne"/>
          <w:sz w:val="18"/>
          <w:szCs w:val="20"/>
        </w:rPr>
      </w:pPr>
      <w:r w:rsidRPr="001753B1">
        <w:rPr>
          <w:rFonts w:ascii="Marianne" w:hAnsi="Marianne"/>
          <w:b/>
          <w:sz w:val="18"/>
          <w:szCs w:val="20"/>
        </w:rPr>
        <w:t xml:space="preserve">Jean LAUNAY </w:t>
      </w:r>
      <w:r w:rsidRPr="001753B1">
        <w:rPr>
          <w:rFonts w:ascii="Marianne" w:hAnsi="Marianne"/>
          <w:sz w:val="18"/>
          <w:szCs w:val="20"/>
        </w:rPr>
        <w:t xml:space="preserve">répond </w:t>
      </w:r>
      <w:r>
        <w:rPr>
          <w:rFonts w:ascii="Marianne" w:hAnsi="Marianne"/>
          <w:sz w:val="18"/>
          <w:szCs w:val="20"/>
        </w:rPr>
        <w:t xml:space="preserve">que l’objectif du </w:t>
      </w:r>
      <w:r w:rsidRPr="001753B1">
        <w:rPr>
          <w:rFonts w:ascii="Marianne" w:hAnsi="Marianne"/>
          <w:sz w:val="18"/>
          <w:szCs w:val="20"/>
        </w:rPr>
        <w:t xml:space="preserve">CNE est de </w:t>
      </w:r>
      <w:r>
        <w:rPr>
          <w:rFonts w:ascii="Marianne" w:hAnsi="Marianne"/>
          <w:sz w:val="18"/>
          <w:szCs w:val="20"/>
        </w:rPr>
        <w:t xml:space="preserve">bien </w:t>
      </w:r>
      <w:r w:rsidRPr="001753B1">
        <w:rPr>
          <w:rFonts w:ascii="Marianne" w:hAnsi="Marianne"/>
          <w:sz w:val="18"/>
          <w:szCs w:val="20"/>
        </w:rPr>
        <w:t xml:space="preserve">partager </w:t>
      </w:r>
      <w:r>
        <w:rPr>
          <w:rFonts w:ascii="Marianne" w:hAnsi="Marianne"/>
          <w:sz w:val="18"/>
          <w:szCs w:val="20"/>
        </w:rPr>
        <w:t xml:space="preserve">l’ensemble éléments </w:t>
      </w:r>
      <w:r w:rsidRPr="001753B1">
        <w:rPr>
          <w:rFonts w:ascii="Marianne" w:hAnsi="Marianne"/>
          <w:sz w:val="18"/>
          <w:szCs w:val="20"/>
        </w:rPr>
        <w:t xml:space="preserve">pour faire avancer les choses. Il </w:t>
      </w:r>
      <w:r>
        <w:rPr>
          <w:rFonts w:ascii="Marianne" w:hAnsi="Marianne"/>
          <w:sz w:val="18"/>
          <w:szCs w:val="20"/>
        </w:rPr>
        <w:t xml:space="preserve">indique </w:t>
      </w:r>
      <w:r w:rsidRPr="001753B1">
        <w:rPr>
          <w:rFonts w:ascii="Marianne" w:hAnsi="Marianne"/>
          <w:sz w:val="18"/>
          <w:szCs w:val="20"/>
        </w:rPr>
        <w:t>qu’il reste en effet des questions sur lesquelles nous devons travailler, en citant l’articulation</w:t>
      </w:r>
      <w:r>
        <w:rPr>
          <w:rFonts w:ascii="Marianne" w:hAnsi="Marianne"/>
          <w:sz w:val="18"/>
          <w:szCs w:val="20"/>
        </w:rPr>
        <w:t xml:space="preserve"> SAGE/PTGE</w:t>
      </w:r>
      <w:r>
        <w:rPr>
          <w:rFonts w:ascii="Calibri" w:hAnsi="Calibri" w:cs="Calibri"/>
          <w:sz w:val="18"/>
          <w:szCs w:val="20"/>
        </w:rPr>
        <w:t xml:space="preserve"> ; il </w:t>
      </w:r>
      <w:r>
        <w:rPr>
          <w:rFonts w:ascii="Marianne" w:hAnsi="Marianne"/>
          <w:sz w:val="18"/>
          <w:szCs w:val="20"/>
        </w:rPr>
        <w:t>est nécessaire d’expliquer</w:t>
      </w:r>
      <w:r w:rsidRPr="001753B1">
        <w:rPr>
          <w:rFonts w:ascii="Marianne" w:hAnsi="Marianne"/>
          <w:sz w:val="18"/>
          <w:szCs w:val="20"/>
        </w:rPr>
        <w:t xml:space="preserve"> </w:t>
      </w:r>
      <w:r>
        <w:rPr>
          <w:rFonts w:ascii="Marianne" w:hAnsi="Marianne"/>
          <w:sz w:val="18"/>
          <w:szCs w:val="20"/>
        </w:rPr>
        <w:t>comment tout cela s’articule.</w:t>
      </w:r>
    </w:p>
    <w:p w14:paraId="0533D811" w14:textId="77777777" w:rsidR="001F737E" w:rsidRDefault="001F737E" w:rsidP="001F737E">
      <w:pPr>
        <w:spacing w:after="0"/>
        <w:jc w:val="both"/>
        <w:rPr>
          <w:rFonts w:ascii="Marianne" w:hAnsi="Marianne"/>
          <w:sz w:val="18"/>
          <w:szCs w:val="20"/>
        </w:rPr>
      </w:pPr>
      <w:r>
        <w:rPr>
          <w:rFonts w:ascii="Marianne" w:hAnsi="Marianne"/>
          <w:sz w:val="18"/>
          <w:szCs w:val="20"/>
        </w:rPr>
        <w:t>Sur le règlement FEADER et le besoin d’expliciter la règle, il précise que cela nous renvoie au Varenne de l’eau</w:t>
      </w:r>
      <w:r>
        <w:rPr>
          <w:rFonts w:ascii="Calibri" w:hAnsi="Calibri" w:cs="Calibri"/>
          <w:sz w:val="18"/>
          <w:szCs w:val="20"/>
        </w:rPr>
        <w:t> </w:t>
      </w:r>
      <w:r>
        <w:rPr>
          <w:rFonts w:ascii="Marianne" w:hAnsi="Marianne"/>
          <w:sz w:val="18"/>
          <w:szCs w:val="20"/>
        </w:rPr>
        <w:t>; il considère que c’est un des points que le ministère de la transition écologique doit travailler avec le MASA, en lien avec le délégué interministériel.</w:t>
      </w:r>
    </w:p>
    <w:p w14:paraId="30F4BCF9" w14:textId="77777777" w:rsidR="001F737E" w:rsidRDefault="001F737E" w:rsidP="001753B1">
      <w:pPr>
        <w:spacing w:after="0"/>
        <w:jc w:val="both"/>
        <w:rPr>
          <w:rFonts w:ascii="Marianne" w:hAnsi="Marianne"/>
          <w:sz w:val="18"/>
          <w:szCs w:val="20"/>
        </w:rPr>
      </w:pPr>
    </w:p>
    <w:p w14:paraId="38026A29" w14:textId="77777777" w:rsidR="001F737E" w:rsidRDefault="001F737E" w:rsidP="001F737E">
      <w:pPr>
        <w:spacing w:after="0"/>
        <w:jc w:val="both"/>
        <w:rPr>
          <w:rFonts w:ascii="Marianne" w:hAnsi="Marianne" w:cs="Calibri"/>
          <w:sz w:val="18"/>
          <w:szCs w:val="18"/>
        </w:rPr>
      </w:pPr>
      <w:r w:rsidRPr="00C031A2">
        <w:rPr>
          <w:rFonts w:ascii="Marianne" w:hAnsi="Marianne"/>
          <w:b/>
          <w:sz w:val="18"/>
          <w:szCs w:val="20"/>
        </w:rPr>
        <w:t>Jérôme HORS</w:t>
      </w:r>
      <w:r>
        <w:rPr>
          <w:rFonts w:ascii="Marianne" w:hAnsi="Marianne"/>
          <w:sz w:val="18"/>
          <w:szCs w:val="20"/>
        </w:rPr>
        <w:t xml:space="preserve"> </w:t>
      </w:r>
      <w:proofErr w:type="gramStart"/>
      <w:r>
        <w:rPr>
          <w:rFonts w:ascii="Marianne" w:hAnsi="Marianne"/>
          <w:sz w:val="18"/>
          <w:szCs w:val="20"/>
        </w:rPr>
        <w:t>ajoute  que</w:t>
      </w:r>
      <w:proofErr w:type="gramEnd"/>
      <w:r>
        <w:rPr>
          <w:rFonts w:ascii="Marianne" w:hAnsi="Marianne"/>
          <w:sz w:val="18"/>
          <w:szCs w:val="20"/>
        </w:rPr>
        <w:t xml:space="preserve"> concernant le règlement FEADER des travaux ont été menés, il précise d’ailleurs que le nouveau règlement à venir ne permettra plus les dérogations en matière de développement d’irrigation sur les bassins en déficit. S’il reste quelques éclairages demandés à la Commission, le MASA prévoit une note ou un guide de lecture à destinatio</w:t>
      </w:r>
      <w:r w:rsidRPr="00D973FA">
        <w:rPr>
          <w:rFonts w:ascii="Marianne" w:hAnsi="Marianne"/>
          <w:sz w:val="18"/>
          <w:szCs w:val="18"/>
        </w:rPr>
        <w:t xml:space="preserve">n des financeurs. </w:t>
      </w:r>
      <w:r w:rsidRPr="00D973FA">
        <w:rPr>
          <w:rFonts w:ascii="Marianne" w:hAnsi="Marianne" w:cstheme="minorHAnsi"/>
          <w:sz w:val="18"/>
          <w:szCs w:val="18"/>
        </w:rPr>
        <w:t xml:space="preserve">Au-delà </w:t>
      </w:r>
      <w:r w:rsidRPr="00F15497">
        <w:rPr>
          <w:rFonts w:ascii="Marianne" w:hAnsi="Marianne" w:cstheme="minorHAnsi"/>
          <w:sz w:val="18"/>
          <w:szCs w:val="18"/>
        </w:rPr>
        <w:t>de ce règlement FEADER</w:t>
      </w:r>
      <w:r w:rsidRPr="00234E35">
        <w:rPr>
          <w:rFonts w:ascii="Marianne" w:hAnsi="Marianne" w:cstheme="minorHAnsi"/>
          <w:sz w:val="18"/>
          <w:szCs w:val="18"/>
        </w:rPr>
        <w:t>,</w:t>
      </w:r>
      <w:r w:rsidRPr="00234E35">
        <w:rPr>
          <w:rFonts w:ascii="Marianne" w:hAnsi="Marianne" w:cs="Calibri"/>
          <w:sz w:val="18"/>
          <w:szCs w:val="18"/>
        </w:rPr>
        <w:t xml:space="preserve"> il y a aussi les lignes directrices agricoles et forestières concernant les aides d’Etat. Ce texte reprend peu ou prou l’article 74 du règlement FAEDER.</w:t>
      </w:r>
    </w:p>
    <w:p w14:paraId="4FAF683B" w14:textId="77777777" w:rsidR="001F737E" w:rsidRDefault="001F737E" w:rsidP="001753B1">
      <w:pPr>
        <w:spacing w:after="0"/>
        <w:jc w:val="both"/>
        <w:rPr>
          <w:rFonts w:ascii="Marianne" w:hAnsi="Marianne"/>
          <w:sz w:val="18"/>
          <w:szCs w:val="20"/>
        </w:rPr>
      </w:pPr>
    </w:p>
    <w:p w14:paraId="173E8843" w14:textId="77777777" w:rsidR="00A85FC9" w:rsidRDefault="00A85FC9" w:rsidP="00C47DA1">
      <w:pPr>
        <w:spacing w:after="0"/>
        <w:ind w:left="1416"/>
        <w:jc w:val="both"/>
        <w:rPr>
          <w:rFonts w:ascii="Marianne" w:hAnsi="Marianne"/>
          <w:sz w:val="18"/>
          <w:szCs w:val="20"/>
        </w:rPr>
      </w:pPr>
    </w:p>
    <w:p w14:paraId="54FE2A3C" w14:textId="77777777" w:rsidR="00C47DA1" w:rsidRDefault="00C47DA1" w:rsidP="00C031A2">
      <w:pPr>
        <w:spacing w:after="0"/>
        <w:jc w:val="both"/>
        <w:rPr>
          <w:rFonts w:ascii="Marianne" w:hAnsi="Marianne"/>
          <w:sz w:val="18"/>
          <w:szCs w:val="20"/>
        </w:rPr>
      </w:pPr>
      <w:r w:rsidRPr="00C031A2">
        <w:rPr>
          <w:rFonts w:ascii="Marianne" w:hAnsi="Marianne"/>
          <w:b/>
          <w:sz w:val="18"/>
          <w:szCs w:val="20"/>
        </w:rPr>
        <w:t>André BERNARD</w:t>
      </w:r>
      <w:r w:rsidRPr="00BF1656">
        <w:rPr>
          <w:rFonts w:ascii="Calibri" w:hAnsi="Calibri" w:cs="Calibri"/>
          <w:sz w:val="18"/>
          <w:szCs w:val="20"/>
        </w:rPr>
        <w:t> </w:t>
      </w:r>
      <w:r>
        <w:rPr>
          <w:rFonts w:ascii="Marianne" w:hAnsi="Marianne"/>
          <w:sz w:val="18"/>
          <w:szCs w:val="20"/>
        </w:rPr>
        <w:t xml:space="preserve">indique être surpris également </w:t>
      </w:r>
      <w:r w:rsidRPr="00BF1656">
        <w:rPr>
          <w:rFonts w:ascii="Marianne" w:hAnsi="Marianne"/>
          <w:sz w:val="18"/>
          <w:szCs w:val="20"/>
        </w:rPr>
        <w:t xml:space="preserve">de ne pas encore avoir eu le rapport du CGEDD sur les PTGE. Il rappelle le vécu </w:t>
      </w:r>
      <w:r>
        <w:rPr>
          <w:rFonts w:ascii="Marianne" w:hAnsi="Marianne"/>
          <w:sz w:val="18"/>
          <w:szCs w:val="20"/>
        </w:rPr>
        <w:t xml:space="preserve">de la profession agricole sur cette </w:t>
      </w:r>
      <w:r w:rsidRPr="00BF1656">
        <w:rPr>
          <w:rFonts w:ascii="Marianne" w:hAnsi="Marianne"/>
          <w:sz w:val="18"/>
          <w:szCs w:val="20"/>
        </w:rPr>
        <w:t>année exceptionnelle</w:t>
      </w:r>
      <w:r>
        <w:rPr>
          <w:rFonts w:ascii="Marianne" w:hAnsi="Marianne"/>
          <w:sz w:val="18"/>
          <w:szCs w:val="20"/>
        </w:rPr>
        <w:t xml:space="preserve"> et l’urgence de pouvoir faciliter l’accès à la ressource en eau pour sauvegarder l’économie agricole française. </w:t>
      </w:r>
      <w:r w:rsidRPr="00BF1656">
        <w:rPr>
          <w:rFonts w:ascii="Marianne" w:hAnsi="Marianne"/>
          <w:sz w:val="18"/>
          <w:szCs w:val="20"/>
        </w:rPr>
        <w:t xml:space="preserve"> </w:t>
      </w:r>
      <w:r>
        <w:rPr>
          <w:rFonts w:ascii="Marianne" w:hAnsi="Marianne"/>
          <w:sz w:val="18"/>
          <w:szCs w:val="20"/>
        </w:rPr>
        <w:t xml:space="preserve">Il y a un </w:t>
      </w:r>
      <w:r w:rsidRPr="00BF1656">
        <w:rPr>
          <w:rFonts w:ascii="Marianne" w:hAnsi="Marianne"/>
          <w:sz w:val="18"/>
          <w:szCs w:val="20"/>
        </w:rPr>
        <w:t xml:space="preserve">besoin imminent de faire émarger les différents documents en cours </w:t>
      </w:r>
      <w:r>
        <w:rPr>
          <w:rFonts w:ascii="Marianne" w:hAnsi="Marianne"/>
          <w:sz w:val="18"/>
          <w:szCs w:val="20"/>
        </w:rPr>
        <w:t>d’élaboration dans ce groupe de travail</w:t>
      </w:r>
      <w:r w:rsidR="00C031A2">
        <w:rPr>
          <w:rFonts w:ascii="Marianne" w:hAnsi="Marianne"/>
          <w:sz w:val="18"/>
          <w:szCs w:val="20"/>
        </w:rPr>
        <w:t xml:space="preserve"> PTGE pour faire avancer la </w:t>
      </w:r>
      <w:r w:rsidR="00C031A2" w:rsidRPr="00BF1656">
        <w:rPr>
          <w:rFonts w:ascii="Marianne" w:hAnsi="Marianne"/>
          <w:sz w:val="18"/>
          <w:szCs w:val="20"/>
        </w:rPr>
        <w:t>mise</w:t>
      </w:r>
      <w:r w:rsidRPr="00BF1656">
        <w:rPr>
          <w:rFonts w:ascii="Marianne" w:hAnsi="Marianne"/>
          <w:sz w:val="18"/>
          <w:szCs w:val="20"/>
        </w:rPr>
        <w:t xml:space="preserve"> en œuvre</w:t>
      </w:r>
      <w:r w:rsidR="00C031A2">
        <w:rPr>
          <w:rFonts w:ascii="Marianne" w:hAnsi="Marianne"/>
          <w:sz w:val="18"/>
          <w:szCs w:val="20"/>
        </w:rPr>
        <w:t xml:space="preserve"> opérationnelle des </w:t>
      </w:r>
      <w:r w:rsidR="00C031A2" w:rsidRPr="00BF1656">
        <w:rPr>
          <w:rFonts w:ascii="Marianne" w:hAnsi="Marianne"/>
          <w:sz w:val="18"/>
          <w:szCs w:val="20"/>
        </w:rPr>
        <w:t>projets</w:t>
      </w:r>
      <w:r w:rsidRPr="00BF1656">
        <w:rPr>
          <w:rFonts w:ascii="Marianne" w:hAnsi="Marianne"/>
          <w:sz w:val="18"/>
          <w:szCs w:val="20"/>
        </w:rPr>
        <w:t xml:space="preserve"> sur les territoires.</w:t>
      </w:r>
      <w:r>
        <w:rPr>
          <w:rFonts w:ascii="Marianne" w:hAnsi="Marianne"/>
          <w:sz w:val="18"/>
          <w:szCs w:val="20"/>
        </w:rPr>
        <w:t xml:space="preserve"> La rédaction du guide en l’état ne permet pas cette mise en œuvre opérationnelle sur les territoires.</w:t>
      </w:r>
    </w:p>
    <w:p w14:paraId="35A72CF8" w14:textId="77777777" w:rsidR="001F737E" w:rsidRDefault="001F737E" w:rsidP="00C031A2">
      <w:pPr>
        <w:spacing w:after="0"/>
        <w:jc w:val="both"/>
        <w:rPr>
          <w:rFonts w:ascii="Marianne" w:hAnsi="Marianne"/>
          <w:sz w:val="18"/>
          <w:szCs w:val="20"/>
        </w:rPr>
      </w:pPr>
    </w:p>
    <w:p w14:paraId="6974F285" w14:textId="77777777" w:rsidR="001F737E" w:rsidRDefault="001F737E" w:rsidP="001F737E">
      <w:pPr>
        <w:spacing w:after="0"/>
        <w:jc w:val="both"/>
        <w:rPr>
          <w:rFonts w:ascii="Marianne" w:hAnsi="Marianne"/>
          <w:sz w:val="18"/>
          <w:szCs w:val="20"/>
        </w:rPr>
      </w:pPr>
      <w:r>
        <w:rPr>
          <w:rFonts w:ascii="Marianne" w:hAnsi="Marianne"/>
          <w:b/>
          <w:sz w:val="18"/>
          <w:szCs w:val="20"/>
        </w:rPr>
        <w:t xml:space="preserve">Jean LAUNAY </w:t>
      </w:r>
      <w:r>
        <w:rPr>
          <w:rFonts w:ascii="Marianne" w:hAnsi="Marianne"/>
          <w:sz w:val="18"/>
          <w:szCs w:val="20"/>
        </w:rPr>
        <w:t>informe les membres du GT PTGE que les Cabinets viennent de donner leur accord pour la diffusion du rapport d’inspection du CGEDD</w:t>
      </w:r>
      <w:r>
        <w:rPr>
          <w:rFonts w:ascii="Calibri" w:hAnsi="Calibri" w:cs="Calibri"/>
          <w:sz w:val="18"/>
          <w:szCs w:val="20"/>
        </w:rPr>
        <w:t> </w:t>
      </w:r>
      <w:r>
        <w:rPr>
          <w:rFonts w:ascii="Marianne" w:hAnsi="Marianne"/>
          <w:sz w:val="18"/>
          <w:szCs w:val="20"/>
        </w:rPr>
        <w:t xml:space="preserve">; il sera transmis aux membres du GT ce jour. </w:t>
      </w:r>
    </w:p>
    <w:p w14:paraId="4688BCA5" w14:textId="77777777" w:rsidR="00D973FA" w:rsidRPr="00EA6727" w:rsidRDefault="00D973FA" w:rsidP="00C47DA1">
      <w:pPr>
        <w:spacing w:after="0"/>
        <w:ind w:left="708"/>
        <w:jc w:val="both"/>
        <w:rPr>
          <w:rFonts w:ascii="Marianne" w:hAnsi="Marianne"/>
          <w:sz w:val="18"/>
          <w:szCs w:val="20"/>
        </w:rPr>
      </w:pPr>
    </w:p>
    <w:p w14:paraId="06B9E81A" w14:textId="77777777" w:rsidR="00C47DA1" w:rsidRPr="0014682D" w:rsidRDefault="00C47DA1" w:rsidP="00C47DA1">
      <w:pPr>
        <w:spacing w:after="0"/>
        <w:jc w:val="both"/>
        <w:rPr>
          <w:rFonts w:ascii="Marianne" w:hAnsi="Marianne"/>
          <w:sz w:val="18"/>
          <w:szCs w:val="20"/>
        </w:rPr>
      </w:pPr>
    </w:p>
    <w:p w14:paraId="2509DEFA" w14:textId="77777777" w:rsidR="00C47DA1" w:rsidRPr="006B4449" w:rsidRDefault="00C47DA1" w:rsidP="00C47DA1">
      <w:pPr>
        <w:jc w:val="both"/>
        <w:rPr>
          <w:rFonts w:ascii="Marianne" w:hAnsi="Marianne"/>
          <w:b/>
          <w:sz w:val="18"/>
          <w:szCs w:val="20"/>
          <w:u w:val="single"/>
        </w:rPr>
      </w:pPr>
      <w:r w:rsidRPr="0014682D">
        <w:rPr>
          <w:rFonts w:ascii="Marianne" w:hAnsi="Marianne"/>
          <w:b/>
          <w:bCs/>
          <w:sz w:val="18"/>
          <w:szCs w:val="20"/>
        </w:rPr>
        <w:t>2</w:t>
      </w:r>
      <w:r w:rsidRPr="0014682D">
        <w:rPr>
          <w:rFonts w:ascii="Marianne" w:hAnsi="Marianne"/>
          <w:b/>
          <w:sz w:val="18"/>
          <w:szCs w:val="20"/>
          <w:u w:val="single"/>
        </w:rPr>
        <w:t xml:space="preserve">-Projet d’additif à l’instruction PTGE </w:t>
      </w:r>
      <w:r w:rsidRPr="0014682D">
        <w:rPr>
          <w:rFonts w:ascii="Calibri" w:hAnsi="Calibri" w:cs="Calibri"/>
          <w:b/>
          <w:sz w:val="18"/>
          <w:szCs w:val="20"/>
          <w:u w:val="single"/>
        </w:rPr>
        <w:t> </w:t>
      </w:r>
    </w:p>
    <w:p w14:paraId="06BBD2C6" w14:textId="77777777" w:rsidR="00C47DA1" w:rsidRPr="00B87505" w:rsidRDefault="00C47DA1" w:rsidP="00C47DA1">
      <w:pPr>
        <w:spacing w:after="0"/>
        <w:jc w:val="both"/>
        <w:rPr>
          <w:rFonts w:ascii="Marianne" w:hAnsi="Marianne"/>
          <w:sz w:val="18"/>
          <w:szCs w:val="20"/>
        </w:rPr>
      </w:pPr>
      <w:r w:rsidRPr="001F737E">
        <w:rPr>
          <w:rFonts w:ascii="Marianne" w:hAnsi="Marianne"/>
          <w:b/>
          <w:sz w:val="18"/>
          <w:szCs w:val="20"/>
        </w:rPr>
        <w:lastRenderedPageBreak/>
        <w:t>Alexandra LEQUIEN</w:t>
      </w:r>
      <w:r w:rsidR="001F737E">
        <w:rPr>
          <w:rFonts w:ascii="Marianne" w:hAnsi="Marianne"/>
          <w:sz w:val="18"/>
          <w:szCs w:val="20"/>
        </w:rPr>
        <w:t xml:space="preserve"> présente le projet d</w:t>
      </w:r>
      <w:r w:rsidRPr="00B87505">
        <w:rPr>
          <w:rFonts w:ascii="Marianne" w:hAnsi="Marianne"/>
          <w:sz w:val="18"/>
          <w:szCs w:val="20"/>
        </w:rPr>
        <w:t xml:space="preserve">’additif </w:t>
      </w:r>
      <w:r>
        <w:rPr>
          <w:rFonts w:ascii="Marianne" w:hAnsi="Marianne"/>
          <w:sz w:val="18"/>
          <w:szCs w:val="20"/>
        </w:rPr>
        <w:t xml:space="preserve">à l’instruction du </w:t>
      </w:r>
      <w:r w:rsidRPr="00B87505">
        <w:rPr>
          <w:rFonts w:ascii="Marianne" w:hAnsi="Marianne"/>
          <w:sz w:val="18"/>
          <w:szCs w:val="20"/>
        </w:rPr>
        <w:t>PTGE</w:t>
      </w:r>
      <w:r>
        <w:rPr>
          <w:rFonts w:ascii="Marianne" w:hAnsi="Marianne"/>
          <w:sz w:val="18"/>
          <w:szCs w:val="20"/>
        </w:rPr>
        <w:t xml:space="preserve"> de </w:t>
      </w:r>
      <w:r w:rsidR="00F15497">
        <w:rPr>
          <w:rFonts w:ascii="Marianne" w:hAnsi="Marianne"/>
          <w:sz w:val="18"/>
          <w:szCs w:val="20"/>
        </w:rPr>
        <w:t xml:space="preserve">7 mai </w:t>
      </w:r>
      <w:r>
        <w:rPr>
          <w:rFonts w:ascii="Marianne" w:hAnsi="Marianne"/>
          <w:sz w:val="18"/>
          <w:szCs w:val="20"/>
        </w:rPr>
        <w:t>2019</w:t>
      </w:r>
      <w:r w:rsidR="00F774AB">
        <w:rPr>
          <w:rFonts w:ascii="Marianne" w:hAnsi="Marianne"/>
          <w:sz w:val="18"/>
          <w:szCs w:val="20"/>
        </w:rPr>
        <w:t>.</w:t>
      </w:r>
      <w:r w:rsidR="001F737E">
        <w:rPr>
          <w:rFonts w:ascii="Marianne" w:hAnsi="Marianne"/>
          <w:sz w:val="18"/>
          <w:szCs w:val="20"/>
        </w:rPr>
        <w:t xml:space="preserve"> Elle précise que cet additif se fonde sur les recom</w:t>
      </w:r>
      <w:r w:rsidR="00741D3D">
        <w:rPr>
          <w:rFonts w:ascii="Marianne" w:hAnsi="Marianne"/>
          <w:sz w:val="18"/>
          <w:szCs w:val="20"/>
        </w:rPr>
        <w:t xml:space="preserve">mandations de la mission d’inspection. </w:t>
      </w:r>
    </w:p>
    <w:p w14:paraId="6E91A103" w14:textId="77777777" w:rsidR="00C47DA1" w:rsidRDefault="00C47DA1" w:rsidP="00C47DA1">
      <w:pPr>
        <w:jc w:val="both"/>
        <w:rPr>
          <w:rFonts w:ascii="Marianne" w:hAnsi="Marianne"/>
          <w:sz w:val="18"/>
          <w:szCs w:val="20"/>
        </w:rPr>
      </w:pPr>
      <w:r>
        <w:rPr>
          <w:rFonts w:ascii="Marianne" w:hAnsi="Marianne"/>
          <w:sz w:val="18"/>
          <w:szCs w:val="20"/>
        </w:rPr>
        <w:t xml:space="preserve">Les retours sont attendus sur cette version du projet d’instruction pour le </w:t>
      </w:r>
      <w:r w:rsidRPr="00A26A7D">
        <w:rPr>
          <w:rFonts w:ascii="Marianne" w:hAnsi="Marianne"/>
          <w:b/>
          <w:bCs/>
          <w:sz w:val="18"/>
          <w:szCs w:val="20"/>
        </w:rPr>
        <w:t>03 octobre</w:t>
      </w:r>
      <w:r w:rsidR="00226A0C">
        <w:rPr>
          <w:rFonts w:ascii="Marianne" w:hAnsi="Marianne"/>
          <w:sz w:val="18"/>
          <w:szCs w:val="20"/>
        </w:rPr>
        <w:t xml:space="preserve"> 2022</w:t>
      </w:r>
    </w:p>
    <w:p w14:paraId="63DADAF0" w14:textId="77777777" w:rsidR="00C47DA1" w:rsidRDefault="00C47DA1" w:rsidP="00C47DA1">
      <w:pPr>
        <w:jc w:val="both"/>
        <w:rPr>
          <w:rFonts w:ascii="Marianne" w:hAnsi="Marianne"/>
          <w:sz w:val="18"/>
          <w:szCs w:val="20"/>
        </w:rPr>
      </w:pPr>
      <w:r>
        <w:rPr>
          <w:rFonts w:ascii="Marianne" w:hAnsi="Marianne"/>
          <w:sz w:val="18"/>
          <w:szCs w:val="20"/>
        </w:rPr>
        <w:t>Les réactions du GT sur ce point à l’ordre du jour</w:t>
      </w:r>
      <w:r>
        <w:rPr>
          <w:rFonts w:ascii="Calibri" w:hAnsi="Calibri" w:cs="Calibri"/>
          <w:sz w:val="18"/>
          <w:szCs w:val="20"/>
        </w:rPr>
        <w:t> </w:t>
      </w:r>
      <w:r>
        <w:rPr>
          <w:rFonts w:ascii="Marianne" w:hAnsi="Marianne"/>
          <w:sz w:val="18"/>
          <w:szCs w:val="20"/>
        </w:rPr>
        <w:t xml:space="preserve">: </w:t>
      </w:r>
    </w:p>
    <w:p w14:paraId="5E0E03ED" w14:textId="77777777" w:rsidR="00C47DA1" w:rsidRDefault="00C47DA1" w:rsidP="00741D3D">
      <w:pPr>
        <w:jc w:val="both"/>
        <w:rPr>
          <w:rFonts w:ascii="Marianne" w:hAnsi="Marianne"/>
          <w:sz w:val="18"/>
          <w:szCs w:val="20"/>
        </w:rPr>
      </w:pPr>
      <w:r w:rsidRPr="00741D3D">
        <w:rPr>
          <w:rFonts w:ascii="Marianne" w:hAnsi="Marianne"/>
          <w:b/>
          <w:sz w:val="18"/>
          <w:szCs w:val="20"/>
        </w:rPr>
        <w:t>Florence DENIER PASQUIER</w:t>
      </w:r>
      <w:r>
        <w:rPr>
          <w:rFonts w:ascii="Calibri" w:hAnsi="Calibri" w:cs="Calibri"/>
          <w:sz w:val="18"/>
          <w:szCs w:val="20"/>
        </w:rPr>
        <w:t> </w:t>
      </w:r>
      <w:r>
        <w:rPr>
          <w:rFonts w:ascii="Marianne" w:hAnsi="Marianne"/>
          <w:sz w:val="18"/>
          <w:szCs w:val="20"/>
        </w:rPr>
        <w:t>: dans le guide nous avons indiqué qu’il est nécessaire d’être vigilant sur la représentativité de la diversité agricole</w:t>
      </w:r>
      <w:r>
        <w:rPr>
          <w:rFonts w:ascii="Calibri" w:hAnsi="Calibri" w:cs="Calibri"/>
          <w:sz w:val="18"/>
          <w:szCs w:val="20"/>
        </w:rPr>
        <w:t> </w:t>
      </w:r>
      <w:r>
        <w:rPr>
          <w:rFonts w:ascii="Marianne" w:hAnsi="Marianne"/>
          <w:sz w:val="18"/>
          <w:szCs w:val="20"/>
        </w:rPr>
        <w:t>: exemple FNAB, CIVAM. Il s</w:t>
      </w:r>
      <w:r>
        <w:rPr>
          <w:rFonts w:ascii="Marianne" w:hAnsi="Marianne" w:cs="Marianne"/>
          <w:sz w:val="18"/>
          <w:szCs w:val="20"/>
        </w:rPr>
        <w:t>’</w:t>
      </w:r>
      <w:r>
        <w:rPr>
          <w:rFonts w:ascii="Marianne" w:hAnsi="Marianne"/>
          <w:sz w:val="18"/>
          <w:szCs w:val="20"/>
        </w:rPr>
        <w:t>av</w:t>
      </w:r>
      <w:r>
        <w:rPr>
          <w:rFonts w:ascii="Marianne" w:hAnsi="Marianne" w:cs="Marianne"/>
          <w:sz w:val="18"/>
          <w:szCs w:val="20"/>
        </w:rPr>
        <w:t>è</w:t>
      </w:r>
      <w:r>
        <w:rPr>
          <w:rFonts w:ascii="Marianne" w:hAnsi="Marianne"/>
          <w:sz w:val="18"/>
          <w:szCs w:val="20"/>
        </w:rPr>
        <w:t>re que ces structures sont souvent exclues sur certains territoires. Cela ne permet pas d’avoir un panel exhaustif de la diversité et des adaptations possibles de l’agriculture en réponse au changement climatique.</w:t>
      </w:r>
    </w:p>
    <w:p w14:paraId="5AB973A9" w14:textId="77777777" w:rsidR="00C47DA1" w:rsidRDefault="00C47DA1" w:rsidP="00741D3D">
      <w:pPr>
        <w:jc w:val="both"/>
        <w:rPr>
          <w:rFonts w:ascii="Marianne" w:hAnsi="Marianne"/>
          <w:sz w:val="18"/>
          <w:szCs w:val="20"/>
        </w:rPr>
      </w:pPr>
      <w:r w:rsidRPr="00741D3D">
        <w:rPr>
          <w:rFonts w:ascii="Marianne" w:hAnsi="Marianne"/>
          <w:b/>
          <w:sz w:val="18"/>
          <w:szCs w:val="20"/>
        </w:rPr>
        <w:t>Jean LAUNAY</w:t>
      </w:r>
      <w:r>
        <w:rPr>
          <w:rFonts w:ascii="Marianne" w:hAnsi="Marianne"/>
          <w:sz w:val="18"/>
          <w:szCs w:val="20"/>
        </w:rPr>
        <w:t xml:space="preserve"> indique que ce point sera renforcé dans le guide. </w:t>
      </w:r>
    </w:p>
    <w:p w14:paraId="17970F10" w14:textId="77777777" w:rsidR="00C47DA1" w:rsidRPr="00F2623B" w:rsidRDefault="00C47DA1" w:rsidP="00C47DA1">
      <w:pPr>
        <w:spacing w:after="0"/>
        <w:jc w:val="both"/>
        <w:rPr>
          <w:rFonts w:ascii="Marianne" w:hAnsi="Marianne"/>
          <w:sz w:val="18"/>
          <w:szCs w:val="20"/>
        </w:rPr>
      </w:pPr>
    </w:p>
    <w:p w14:paraId="1929852C" w14:textId="77777777" w:rsidR="00C47DA1" w:rsidRPr="006B4449" w:rsidRDefault="00C47DA1" w:rsidP="00C47DA1">
      <w:pPr>
        <w:jc w:val="both"/>
        <w:rPr>
          <w:rFonts w:ascii="Marianne" w:hAnsi="Marianne"/>
          <w:b/>
          <w:sz w:val="18"/>
          <w:szCs w:val="20"/>
          <w:u w:val="single"/>
        </w:rPr>
      </w:pPr>
      <w:r w:rsidRPr="0014682D">
        <w:rPr>
          <w:rFonts w:ascii="Marianne" w:hAnsi="Marianne"/>
          <w:b/>
          <w:bCs/>
          <w:sz w:val="18"/>
          <w:szCs w:val="20"/>
        </w:rPr>
        <w:t>3-</w:t>
      </w:r>
      <w:r w:rsidRPr="0014682D">
        <w:rPr>
          <w:rFonts w:ascii="Marianne" w:hAnsi="Marianne"/>
          <w:b/>
          <w:sz w:val="18"/>
          <w:szCs w:val="20"/>
          <w:u w:val="single"/>
        </w:rPr>
        <w:t>Retours sur la V1 du guide PTGE</w:t>
      </w:r>
      <w:r w:rsidRPr="0014682D">
        <w:rPr>
          <w:rFonts w:ascii="Calibri" w:hAnsi="Calibri" w:cs="Calibri"/>
          <w:b/>
          <w:sz w:val="18"/>
          <w:szCs w:val="20"/>
          <w:u w:val="single"/>
        </w:rPr>
        <w:t> </w:t>
      </w:r>
    </w:p>
    <w:p w14:paraId="68E6B0D7" w14:textId="77777777" w:rsidR="00C47DA1" w:rsidRDefault="00C47DA1" w:rsidP="00C47DA1">
      <w:pPr>
        <w:jc w:val="both"/>
        <w:rPr>
          <w:rFonts w:ascii="Marianne" w:hAnsi="Marianne"/>
          <w:sz w:val="18"/>
          <w:szCs w:val="20"/>
        </w:rPr>
      </w:pPr>
      <w:r w:rsidRPr="00741D3D">
        <w:rPr>
          <w:rFonts w:ascii="Marianne" w:hAnsi="Marianne"/>
          <w:b/>
          <w:sz w:val="18"/>
          <w:szCs w:val="20"/>
        </w:rPr>
        <w:t>Alexandra LEQUIEN</w:t>
      </w:r>
      <w:r w:rsidRPr="00C434CD">
        <w:rPr>
          <w:rFonts w:ascii="Calibri" w:hAnsi="Calibri" w:cs="Calibri"/>
          <w:sz w:val="18"/>
          <w:szCs w:val="20"/>
        </w:rPr>
        <w:t> </w:t>
      </w:r>
      <w:r w:rsidR="00741D3D">
        <w:rPr>
          <w:rFonts w:ascii="Marianne" w:hAnsi="Marianne"/>
          <w:sz w:val="18"/>
          <w:szCs w:val="20"/>
        </w:rPr>
        <w:t>revient sur</w:t>
      </w:r>
      <w:r>
        <w:rPr>
          <w:rFonts w:ascii="Marianne" w:hAnsi="Marianne"/>
          <w:sz w:val="18"/>
          <w:szCs w:val="20"/>
        </w:rPr>
        <w:t xml:space="preserve"> les </w:t>
      </w:r>
      <w:r w:rsidR="00741D3D">
        <w:rPr>
          <w:rFonts w:ascii="Marianne" w:hAnsi="Marianne"/>
          <w:sz w:val="18"/>
          <w:szCs w:val="20"/>
        </w:rPr>
        <w:t xml:space="preserve">objectifs de guide et son calendrier de réalisation. </w:t>
      </w:r>
      <w:r>
        <w:rPr>
          <w:rFonts w:ascii="Marianne" w:hAnsi="Marianne"/>
          <w:sz w:val="18"/>
          <w:szCs w:val="20"/>
        </w:rPr>
        <w:t xml:space="preserve"> </w:t>
      </w:r>
    </w:p>
    <w:p w14:paraId="751B095C" w14:textId="77777777" w:rsidR="00C47DA1" w:rsidRDefault="00C47DA1" w:rsidP="00C47DA1">
      <w:pPr>
        <w:jc w:val="both"/>
        <w:rPr>
          <w:rFonts w:ascii="Marianne" w:hAnsi="Marianne"/>
          <w:sz w:val="18"/>
          <w:szCs w:val="20"/>
        </w:rPr>
      </w:pPr>
      <w:r w:rsidRPr="00741D3D">
        <w:rPr>
          <w:rFonts w:ascii="Marianne" w:hAnsi="Marianne"/>
          <w:b/>
          <w:sz w:val="18"/>
          <w:szCs w:val="20"/>
        </w:rPr>
        <w:t>Jean LAUNAY</w:t>
      </w:r>
      <w:r>
        <w:rPr>
          <w:rFonts w:ascii="Marianne" w:hAnsi="Marianne"/>
          <w:sz w:val="18"/>
          <w:szCs w:val="20"/>
        </w:rPr>
        <w:t xml:space="preserve"> balaye les différentes remarques reçues sur la V1 du guide de la part de Chambres d’agriculture de France, FNE, FNCCR et de l’ANEB et donne la parole au G</w:t>
      </w:r>
      <w:r w:rsidR="005B54C8">
        <w:rPr>
          <w:rFonts w:ascii="Marianne" w:hAnsi="Marianne"/>
          <w:sz w:val="18"/>
          <w:szCs w:val="20"/>
        </w:rPr>
        <w:t xml:space="preserve">roupe de </w:t>
      </w:r>
      <w:r>
        <w:rPr>
          <w:rFonts w:ascii="Marianne" w:hAnsi="Marianne"/>
          <w:sz w:val="18"/>
          <w:szCs w:val="20"/>
        </w:rPr>
        <w:t>T</w:t>
      </w:r>
      <w:r w:rsidR="005B54C8">
        <w:rPr>
          <w:rFonts w:ascii="Marianne" w:hAnsi="Marianne"/>
          <w:sz w:val="18"/>
          <w:szCs w:val="20"/>
        </w:rPr>
        <w:t>ravail</w:t>
      </w:r>
      <w:r>
        <w:rPr>
          <w:rFonts w:ascii="Marianne" w:hAnsi="Marianne"/>
          <w:sz w:val="18"/>
          <w:szCs w:val="20"/>
        </w:rPr>
        <w:t>.</w:t>
      </w:r>
    </w:p>
    <w:p w14:paraId="294305C9" w14:textId="77777777" w:rsidR="00C47DA1" w:rsidRDefault="00C47DA1" w:rsidP="00C47DA1">
      <w:pPr>
        <w:jc w:val="both"/>
        <w:rPr>
          <w:rFonts w:ascii="Marianne" w:hAnsi="Marianne"/>
          <w:sz w:val="18"/>
          <w:szCs w:val="20"/>
        </w:rPr>
      </w:pPr>
      <w:r>
        <w:rPr>
          <w:rFonts w:ascii="Marianne" w:hAnsi="Marianne"/>
          <w:sz w:val="18"/>
          <w:szCs w:val="20"/>
        </w:rPr>
        <w:t>Les réactions du GT sur ce point à l’ordre du jour</w:t>
      </w:r>
      <w:r>
        <w:rPr>
          <w:rFonts w:ascii="Calibri" w:hAnsi="Calibri" w:cs="Calibri"/>
          <w:sz w:val="18"/>
          <w:szCs w:val="20"/>
        </w:rPr>
        <w:t> </w:t>
      </w:r>
      <w:r>
        <w:rPr>
          <w:rFonts w:ascii="Marianne" w:hAnsi="Marianne"/>
          <w:sz w:val="18"/>
          <w:szCs w:val="20"/>
        </w:rPr>
        <w:t xml:space="preserve">: </w:t>
      </w:r>
    </w:p>
    <w:p w14:paraId="0B41B123" w14:textId="77777777" w:rsidR="008B33E7" w:rsidRDefault="008B33E7" w:rsidP="00741D3D">
      <w:pPr>
        <w:jc w:val="both"/>
        <w:rPr>
          <w:rFonts w:ascii="Marianne" w:hAnsi="Marianne"/>
          <w:sz w:val="18"/>
          <w:szCs w:val="20"/>
        </w:rPr>
      </w:pPr>
      <w:r w:rsidRPr="00741D3D">
        <w:rPr>
          <w:rFonts w:ascii="Marianne" w:hAnsi="Marianne"/>
          <w:b/>
          <w:sz w:val="18"/>
          <w:szCs w:val="20"/>
        </w:rPr>
        <w:t>Florence DENIER PASQUIER</w:t>
      </w:r>
      <w:r>
        <w:rPr>
          <w:rFonts w:ascii="Marianne" w:hAnsi="Marianne"/>
          <w:sz w:val="18"/>
          <w:szCs w:val="20"/>
        </w:rPr>
        <w:t xml:space="preserve"> indique qu’il y a une dissonance politique entre le </w:t>
      </w:r>
      <w:r w:rsidR="00BB1D72">
        <w:rPr>
          <w:rFonts w:ascii="Marianne" w:hAnsi="Marianne"/>
          <w:sz w:val="18"/>
          <w:szCs w:val="20"/>
        </w:rPr>
        <w:t>décret</w:t>
      </w:r>
      <w:r>
        <w:rPr>
          <w:rFonts w:ascii="Marianne" w:hAnsi="Marianne"/>
          <w:sz w:val="18"/>
          <w:szCs w:val="20"/>
        </w:rPr>
        <w:t xml:space="preserve"> et son commentaire qui dit raccourcir la concertation et le guide qui insiste fortement sur les bonnes conditions de la concertation. Deuxième point, dans le guide, Florence DENIER PASQUIER insiste sur la diversité</w:t>
      </w:r>
      <w:r w:rsidR="00FC632F">
        <w:rPr>
          <w:rFonts w:ascii="Marianne" w:hAnsi="Marianne"/>
          <w:sz w:val="18"/>
          <w:szCs w:val="20"/>
        </w:rPr>
        <w:t xml:space="preserve"> de la représentation agricole dans les territoires concernés. Il y a des études scientifiques publiées par des réseaux d’agriculteurs </w:t>
      </w:r>
      <w:r w:rsidR="00741D3D">
        <w:rPr>
          <w:rFonts w:ascii="Marianne" w:hAnsi="Marianne"/>
          <w:sz w:val="18"/>
          <w:szCs w:val="20"/>
        </w:rPr>
        <w:t>s</w:t>
      </w:r>
      <w:r w:rsidR="00FC632F">
        <w:rPr>
          <w:rFonts w:ascii="Marianne" w:hAnsi="Marianne"/>
          <w:sz w:val="18"/>
          <w:szCs w:val="20"/>
        </w:rPr>
        <w:t xml:space="preserve">ur </w:t>
      </w:r>
      <w:r w:rsidR="00741D3D">
        <w:rPr>
          <w:rFonts w:ascii="Marianne" w:hAnsi="Marianne"/>
          <w:sz w:val="18"/>
          <w:szCs w:val="20"/>
        </w:rPr>
        <w:t>l’adaptation</w:t>
      </w:r>
      <w:r w:rsidR="00FC632F">
        <w:rPr>
          <w:rFonts w:ascii="Marianne" w:hAnsi="Marianne"/>
          <w:sz w:val="18"/>
          <w:szCs w:val="20"/>
        </w:rPr>
        <w:t xml:space="preserve"> systémique aux changements climatiques</w:t>
      </w:r>
      <w:r w:rsidR="00741D3D">
        <w:rPr>
          <w:rFonts w:ascii="Marianne" w:hAnsi="Marianne"/>
          <w:sz w:val="18"/>
          <w:szCs w:val="20"/>
        </w:rPr>
        <w:t xml:space="preserve">. </w:t>
      </w:r>
      <w:r w:rsidR="00FC632F">
        <w:rPr>
          <w:rFonts w:ascii="Marianne" w:hAnsi="Marianne"/>
          <w:sz w:val="18"/>
          <w:szCs w:val="20"/>
        </w:rPr>
        <w:t xml:space="preserve">Or souvent, ils sont exclus </w:t>
      </w:r>
      <w:r w:rsidR="00741D3D">
        <w:rPr>
          <w:rFonts w:ascii="Marianne" w:hAnsi="Marianne"/>
          <w:sz w:val="18"/>
          <w:szCs w:val="20"/>
        </w:rPr>
        <w:t>des concertations sur les PTGE.</w:t>
      </w:r>
      <w:r w:rsidR="00FC632F">
        <w:rPr>
          <w:rFonts w:ascii="Marianne" w:hAnsi="Marianne"/>
          <w:sz w:val="18"/>
          <w:szCs w:val="20"/>
        </w:rPr>
        <w:t xml:space="preserve"> Cela ne semble pas raisonnable dans une démarche sur l’apprentissage collectif au sein du monde agricole </w:t>
      </w:r>
      <w:r w:rsidR="00BB1D72">
        <w:rPr>
          <w:rFonts w:ascii="Marianne" w:hAnsi="Marianne"/>
          <w:sz w:val="18"/>
          <w:szCs w:val="20"/>
        </w:rPr>
        <w:t>et dans</w:t>
      </w:r>
      <w:r w:rsidR="00FC632F">
        <w:rPr>
          <w:rFonts w:ascii="Marianne" w:hAnsi="Marianne"/>
          <w:sz w:val="18"/>
          <w:szCs w:val="20"/>
        </w:rPr>
        <w:t xml:space="preserve"> une démarche d’</w:t>
      </w:r>
      <w:r w:rsidR="00954DBD">
        <w:rPr>
          <w:rFonts w:ascii="Marianne" w:hAnsi="Marianne"/>
          <w:sz w:val="18"/>
          <w:szCs w:val="20"/>
        </w:rPr>
        <w:t>apprentiss</w:t>
      </w:r>
      <w:r w:rsidR="00FC632F">
        <w:rPr>
          <w:rFonts w:ascii="Marianne" w:hAnsi="Marianne"/>
          <w:sz w:val="18"/>
          <w:szCs w:val="20"/>
        </w:rPr>
        <w:t>age des méthodes d’adaptation aux changements climatiques. Dans le guide et dans le projet d’instruction, il doit y avoir une orientation sur la diversi</w:t>
      </w:r>
      <w:r w:rsidR="00CC2018">
        <w:rPr>
          <w:rFonts w:ascii="Marianne" w:hAnsi="Marianne"/>
          <w:sz w:val="18"/>
          <w:szCs w:val="20"/>
        </w:rPr>
        <w:t>té de la représentation des agri</w:t>
      </w:r>
      <w:r w:rsidR="00FC632F">
        <w:rPr>
          <w:rFonts w:ascii="Marianne" w:hAnsi="Marianne"/>
          <w:sz w:val="18"/>
          <w:szCs w:val="20"/>
        </w:rPr>
        <w:t>cult</w:t>
      </w:r>
      <w:r w:rsidR="00CC2018">
        <w:rPr>
          <w:rFonts w:ascii="Marianne" w:hAnsi="Marianne"/>
          <w:sz w:val="18"/>
          <w:szCs w:val="20"/>
        </w:rPr>
        <w:t>eurs et des méth</w:t>
      </w:r>
      <w:r w:rsidR="00FC632F">
        <w:rPr>
          <w:rFonts w:ascii="Marianne" w:hAnsi="Marianne"/>
          <w:sz w:val="18"/>
          <w:szCs w:val="20"/>
        </w:rPr>
        <w:t>odes employé</w:t>
      </w:r>
      <w:r w:rsidR="000B554F">
        <w:rPr>
          <w:rFonts w:ascii="Marianne" w:hAnsi="Marianne"/>
          <w:sz w:val="18"/>
          <w:szCs w:val="20"/>
        </w:rPr>
        <w:t>e</w:t>
      </w:r>
      <w:r w:rsidR="00FC632F">
        <w:rPr>
          <w:rFonts w:ascii="Marianne" w:hAnsi="Marianne"/>
          <w:sz w:val="18"/>
          <w:szCs w:val="20"/>
        </w:rPr>
        <w:t xml:space="preserve">s sur le territoire. </w:t>
      </w:r>
    </w:p>
    <w:p w14:paraId="72353945" w14:textId="77777777" w:rsidR="00741D3D" w:rsidRDefault="00C47DA1" w:rsidP="00741D3D">
      <w:pPr>
        <w:jc w:val="both"/>
        <w:rPr>
          <w:rFonts w:ascii="Marianne" w:hAnsi="Marianne"/>
          <w:sz w:val="18"/>
          <w:szCs w:val="20"/>
        </w:rPr>
      </w:pPr>
      <w:r w:rsidRPr="00741D3D">
        <w:rPr>
          <w:rFonts w:ascii="Marianne" w:hAnsi="Marianne"/>
          <w:b/>
          <w:sz w:val="18"/>
          <w:szCs w:val="20"/>
        </w:rPr>
        <w:t>André BERNARD</w:t>
      </w:r>
      <w:r w:rsidR="00741D3D">
        <w:rPr>
          <w:rFonts w:ascii="Marianne" w:hAnsi="Marianne"/>
          <w:sz w:val="18"/>
          <w:szCs w:val="20"/>
        </w:rPr>
        <w:t xml:space="preserve"> indique que ses services ne voient dans ce guide </w:t>
      </w:r>
      <w:r>
        <w:rPr>
          <w:rFonts w:ascii="Marianne" w:hAnsi="Marianne"/>
          <w:sz w:val="18"/>
          <w:szCs w:val="20"/>
        </w:rPr>
        <w:t>qu’une complexification. La Chambre d’agriculture de France est prête à faire des propositions</w:t>
      </w:r>
      <w:r w:rsidR="007D3FBD">
        <w:rPr>
          <w:rFonts w:ascii="Marianne" w:hAnsi="Marianne"/>
          <w:sz w:val="18"/>
          <w:szCs w:val="20"/>
        </w:rPr>
        <w:t xml:space="preserve"> de simplification</w:t>
      </w:r>
      <w:r>
        <w:rPr>
          <w:rFonts w:ascii="Marianne" w:hAnsi="Marianne"/>
          <w:sz w:val="18"/>
          <w:szCs w:val="20"/>
        </w:rPr>
        <w:t xml:space="preserve">. Elle souhaite un guide rapide et efficace. </w:t>
      </w:r>
      <w:r w:rsidR="00741D3D">
        <w:rPr>
          <w:rFonts w:ascii="Marianne" w:hAnsi="Marianne"/>
          <w:sz w:val="18"/>
          <w:szCs w:val="20"/>
        </w:rPr>
        <w:t xml:space="preserve">Il faut que dans l’année, on réponde aux questions. </w:t>
      </w:r>
    </w:p>
    <w:p w14:paraId="7EE2F6B0" w14:textId="77777777" w:rsidR="00741D3D" w:rsidRDefault="00741D3D" w:rsidP="00741D3D">
      <w:pPr>
        <w:jc w:val="both"/>
        <w:rPr>
          <w:rFonts w:ascii="Marianne" w:hAnsi="Marianne"/>
          <w:sz w:val="18"/>
          <w:szCs w:val="20"/>
        </w:rPr>
      </w:pPr>
      <w:r w:rsidRPr="00741D3D">
        <w:rPr>
          <w:rFonts w:ascii="Marianne" w:hAnsi="Marianne"/>
          <w:b/>
          <w:sz w:val="18"/>
          <w:szCs w:val="20"/>
        </w:rPr>
        <w:t>Jean LAUNAY</w:t>
      </w:r>
      <w:r>
        <w:rPr>
          <w:rFonts w:ascii="Calibri" w:hAnsi="Calibri" w:cs="Calibri"/>
          <w:sz w:val="18"/>
          <w:szCs w:val="20"/>
        </w:rPr>
        <w:t> </w:t>
      </w:r>
      <w:r>
        <w:rPr>
          <w:rFonts w:ascii="Marianne" w:hAnsi="Marianne"/>
          <w:sz w:val="18"/>
          <w:szCs w:val="20"/>
        </w:rPr>
        <w:t>indique que le sujet est compliqué. L’objectif est d’être capable de relater les situations dans toute leur complexité et d’avoir un mode d’emploi pour trouver des voies de sortie sur des impasses. Le caractère de l’action est à l’urgence, tout le monde la ressent aujourd’hui. Le calendrier en tient compte puisque le guide est prévu pour la fin de l’année. Si l’on veut que le projet avance, il faut désormais être constructif. L’idée du guide est retenue depuis le début de nos travaux. La question posée qui est la réponse du terrain ne relève pas du guide mais des décisionnaires du terrain. Le guide n’est qu’un outil qui a pour but d’éviter que la situation ne se reproduisent</w:t>
      </w:r>
    </w:p>
    <w:p w14:paraId="641EAA0F" w14:textId="77777777" w:rsidR="00C47DA1" w:rsidRDefault="00C47DA1" w:rsidP="00741D3D">
      <w:pPr>
        <w:jc w:val="both"/>
        <w:rPr>
          <w:rFonts w:ascii="Marianne" w:hAnsi="Marianne"/>
          <w:sz w:val="18"/>
          <w:szCs w:val="20"/>
        </w:rPr>
      </w:pPr>
      <w:r w:rsidRPr="00741D3D">
        <w:rPr>
          <w:rFonts w:ascii="Marianne" w:hAnsi="Marianne"/>
          <w:b/>
          <w:sz w:val="18"/>
          <w:szCs w:val="20"/>
        </w:rPr>
        <w:t>Jérôme HORS</w:t>
      </w:r>
      <w:r>
        <w:rPr>
          <w:rFonts w:ascii="Marianne" w:hAnsi="Marianne"/>
          <w:sz w:val="18"/>
          <w:szCs w:val="20"/>
        </w:rPr>
        <w:t xml:space="preserve"> </w:t>
      </w:r>
      <w:r w:rsidR="00166470">
        <w:rPr>
          <w:rFonts w:ascii="Marianne" w:hAnsi="Marianne"/>
          <w:sz w:val="18"/>
          <w:szCs w:val="20"/>
        </w:rPr>
        <w:t xml:space="preserve">indique que le guide ne lui semble pas trop théorique. Il semble intéressant pour accompagner les porteurs dans la démarche. Il </w:t>
      </w:r>
      <w:r w:rsidR="00742652">
        <w:rPr>
          <w:rFonts w:ascii="Marianne" w:hAnsi="Marianne"/>
          <w:sz w:val="18"/>
          <w:szCs w:val="20"/>
        </w:rPr>
        <w:t xml:space="preserve">déclare </w:t>
      </w:r>
      <w:r>
        <w:rPr>
          <w:rFonts w:ascii="Marianne" w:hAnsi="Marianne"/>
          <w:sz w:val="18"/>
          <w:szCs w:val="20"/>
        </w:rPr>
        <w:t>que tout le monde veut avancer, mais il faut intégrer que les différents acteurs ne veulent pas avancer dans le même sens. Il faut être prudent sur les demandes qui dépassent un peu le caractère raisonnable de ce qui peut être produit dans le cadre de ce</w:t>
      </w:r>
      <w:r w:rsidR="00F5502A">
        <w:rPr>
          <w:rFonts w:ascii="Marianne" w:hAnsi="Marianne"/>
          <w:sz w:val="18"/>
          <w:szCs w:val="20"/>
        </w:rPr>
        <w:t xml:space="preserve"> guide</w:t>
      </w:r>
      <w:r>
        <w:rPr>
          <w:rFonts w:ascii="Marianne" w:hAnsi="Marianne"/>
          <w:sz w:val="18"/>
          <w:szCs w:val="20"/>
        </w:rPr>
        <w:t xml:space="preserve"> PTGE. </w:t>
      </w:r>
      <w:r w:rsidR="00D125B7">
        <w:rPr>
          <w:rFonts w:ascii="Marianne" w:hAnsi="Marianne"/>
          <w:sz w:val="18"/>
          <w:szCs w:val="20"/>
        </w:rPr>
        <w:t xml:space="preserve">Il faut consentir à avancer </w:t>
      </w:r>
      <w:r w:rsidR="00B62389">
        <w:rPr>
          <w:rFonts w:ascii="Marianne" w:hAnsi="Marianne"/>
          <w:sz w:val="18"/>
          <w:szCs w:val="20"/>
        </w:rPr>
        <w:t>mais aussi</w:t>
      </w:r>
      <w:r w:rsidR="00D125B7">
        <w:rPr>
          <w:rFonts w:ascii="Marianne" w:hAnsi="Marianne"/>
          <w:sz w:val="18"/>
          <w:szCs w:val="20"/>
        </w:rPr>
        <w:t xml:space="preserve"> prendre le temps de </w:t>
      </w:r>
      <w:proofErr w:type="spellStart"/>
      <w:r w:rsidR="00D125B7">
        <w:rPr>
          <w:rFonts w:ascii="Marianne" w:hAnsi="Marianne"/>
          <w:sz w:val="18"/>
          <w:szCs w:val="20"/>
        </w:rPr>
        <w:t>co-construire</w:t>
      </w:r>
      <w:proofErr w:type="spellEnd"/>
      <w:r w:rsidR="00D125B7">
        <w:rPr>
          <w:rFonts w:ascii="Marianne" w:hAnsi="Marianne"/>
          <w:sz w:val="18"/>
          <w:szCs w:val="20"/>
        </w:rPr>
        <w:t>.</w:t>
      </w:r>
    </w:p>
    <w:p w14:paraId="076EDF7D" w14:textId="77777777" w:rsidR="00C47DA1" w:rsidRDefault="00F774AB" w:rsidP="00741D3D">
      <w:pPr>
        <w:jc w:val="both"/>
        <w:rPr>
          <w:rFonts w:ascii="Marianne" w:hAnsi="Marianne"/>
          <w:sz w:val="18"/>
          <w:szCs w:val="20"/>
        </w:rPr>
      </w:pPr>
      <w:r w:rsidRPr="00166470">
        <w:rPr>
          <w:rFonts w:ascii="Marianne" w:hAnsi="Marianne"/>
          <w:b/>
          <w:sz w:val="18"/>
          <w:szCs w:val="20"/>
        </w:rPr>
        <w:t>Robert</w:t>
      </w:r>
      <w:r w:rsidR="00C47DA1" w:rsidRPr="00166470">
        <w:rPr>
          <w:rFonts w:ascii="Marianne" w:hAnsi="Marianne"/>
          <w:b/>
          <w:sz w:val="18"/>
          <w:szCs w:val="20"/>
        </w:rPr>
        <w:t xml:space="preserve"> MONDOT</w:t>
      </w:r>
      <w:r w:rsidR="00C47DA1">
        <w:rPr>
          <w:rFonts w:ascii="Calibri" w:hAnsi="Calibri" w:cs="Calibri"/>
          <w:sz w:val="18"/>
          <w:szCs w:val="20"/>
        </w:rPr>
        <w:t> </w:t>
      </w:r>
      <w:r w:rsidR="00C47DA1">
        <w:rPr>
          <w:rFonts w:ascii="Marianne" w:hAnsi="Marianne"/>
          <w:sz w:val="18"/>
          <w:szCs w:val="20"/>
        </w:rPr>
        <w:t xml:space="preserve">indique être surpris par l’intervention de l’APCA. </w:t>
      </w:r>
      <w:r w:rsidR="00166470">
        <w:rPr>
          <w:rFonts w:ascii="Marianne" w:hAnsi="Marianne"/>
          <w:sz w:val="18"/>
          <w:szCs w:val="20"/>
        </w:rPr>
        <w:t xml:space="preserve">Il </w:t>
      </w:r>
      <w:r w:rsidR="004963BB">
        <w:rPr>
          <w:rFonts w:ascii="Marianne" w:hAnsi="Marianne"/>
          <w:sz w:val="18"/>
          <w:szCs w:val="20"/>
        </w:rPr>
        <w:t xml:space="preserve">avait compris que les PTGE </w:t>
      </w:r>
      <w:r w:rsidR="00166470">
        <w:rPr>
          <w:rFonts w:ascii="Marianne" w:hAnsi="Marianne"/>
          <w:sz w:val="18"/>
          <w:szCs w:val="20"/>
        </w:rPr>
        <w:t>avaient notamment pour objectif de de substituer</w:t>
      </w:r>
      <w:r w:rsidR="004963BB">
        <w:rPr>
          <w:rFonts w:ascii="Marianne" w:hAnsi="Marianne"/>
          <w:sz w:val="18"/>
          <w:szCs w:val="20"/>
        </w:rPr>
        <w:t xml:space="preserve"> aux conflits </w:t>
      </w:r>
      <w:r w:rsidR="00166470">
        <w:rPr>
          <w:rFonts w:ascii="Marianne" w:hAnsi="Marianne"/>
          <w:sz w:val="18"/>
          <w:szCs w:val="20"/>
        </w:rPr>
        <w:t xml:space="preserve">de </w:t>
      </w:r>
      <w:r w:rsidR="004963BB">
        <w:rPr>
          <w:rFonts w:ascii="Marianne" w:hAnsi="Marianne"/>
          <w:sz w:val="18"/>
          <w:szCs w:val="20"/>
        </w:rPr>
        <w:t xml:space="preserve">parties </w:t>
      </w:r>
      <w:r w:rsidR="00166470">
        <w:rPr>
          <w:rFonts w:ascii="Marianne" w:hAnsi="Marianne"/>
          <w:sz w:val="18"/>
          <w:szCs w:val="20"/>
        </w:rPr>
        <w:t xml:space="preserve">prenantes ayant </w:t>
      </w:r>
      <w:r w:rsidR="004963BB">
        <w:rPr>
          <w:rFonts w:ascii="Marianne" w:hAnsi="Marianne"/>
          <w:sz w:val="18"/>
          <w:szCs w:val="20"/>
        </w:rPr>
        <w:t>des points de vue très différe</w:t>
      </w:r>
      <w:r w:rsidR="00166470">
        <w:rPr>
          <w:rFonts w:ascii="Marianne" w:hAnsi="Marianne"/>
          <w:sz w:val="18"/>
          <w:szCs w:val="20"/>
        </w:rPr>
        <w:t xml:space="preserve">nt. Il considère que le guide </w:t>
      </w:r>
      <w:r w:rsidR="004963BB">
        <w:rPr>
          <w:rFonts w:ascii="Marianne" w:hAnsi="Marianne"/>
          <w:sz w:val="18"/>
          <w:szCs w:val="20"/>
        </w:rPr>
        <w:t>répond bien</w:t>
      </w:r>
      <w:r w:rsidR="00166470">
        <w:rPr>
          <w:rFonts w:ascii="Marianne" w:hAnsi="Marianne"/>
          <w:sz w:val="18"/>
          <w:szCs w:val="20"/>
        </w:rPr>
        <w:t xml:space="preserve"> aux attentes. Il </w:t>
      </w:r>
      <w:proofErr w:type="spellStart"/>
      <w:r w:rsidR="00166470">
        <w:rPr>
          <w:rFonts w:ascii="Marianne" w:hAnsi="Marianne"/>
          <w:sz w:val="18"/>
          <w:szCs w:val="20"/>
        </w:rPr>
        <w:t>rapplle</w:t>
      </w:r>
      <w:proofErr w:type="spellEnd"/>
      <w:r w:rsidR="00166470">
        <w:rPr>
          <w:rFonts w:ascii="Marianne" w:hAnsi="Marianne"/>
          <w:sz w:val="18"/>
          <w:szCs w:val="20"/>
        </w:rPr>
        <w:t xml:space="preserve"> que d</w:t>
      </w:r>
      <w:r w:rsidR="004963BB">
        <w:rPr>
          <w:rFonts w:ascii="Marianne" w:hAnsi="Marianne"/>
          <w:sz w:val="18"/>
          <w:szCs w:val="20"/>
        </w:rPr>
        <w:t xml:space="preserve">ans les discussions des assises de l’eau, </w:t>
      </w:r>
      <w:r w:rsidR="00166470">
        <w:rPr>
          <w:rFonts w:ascii="Marianne" w:hAnsi="Marianne"/>
          <w:sz w:val="18"/>
          <w:szCs w:val="20"/>
        </w:rPr>
        <w:t>des irrigants</w:t>
      </w:r>
      <w:r w:rsidR="004963BB">
        <w:rPr>
          <w:rFonts w:ascii="Marianne" w:hAnsi="Marianne"/>
          <w:sz w:val="18"/>
          <w:szCs w:val="20"/>
        </w:rPr>
        <w:t xml:space="preserve"> tenaient des propos similaires à</w:t>
      </w:r>
      <w:r w:rsidR="00166470">
        <w:rPr>
          <w:rFonts w:ascii="Marianne" w:hAnsi="Marianne"/>
          <w:sz w:val="18"/>
          <w:szCs w:val="20"/>
        </w:rPr>
        <w:t xml:space="preserve"> ceux de</w:t>
      </w:r>
      <w:r w:rsidR="004963BB">
        <w:rPr>
          <w:rFonts w:ascii="Marianne" w:hAnsi="Marianne"/>
          <w:sz w:val="18"/>
          <w:szCs w:val="20"/>
        </w:rPr>
        <w:t xml:space="preserve"> l’APCA aujourd’hui </w:t>
      </w:r>
      <w:r w:rsidR="00166470">
        <w:rPr>
          <w:rFonts w:ascii="Marianne" w:hAnsi="Marianne"/>
          <w:sz w:val="18"/>
          <w:szCs w:val="20"/>
        </w:rPr>
        <w:t xml:space="preserve">et étaient en désaccord </w:t>
      </w:r>
      <w:r w:rsidR="004963BB">
        <w:rPr>
          <w:rFonts w:ascii="Marianne" w:hAnsi="Marianne"/>
          <w:sz w:val="18"/>
          <w:szCs w:val="20"/>
        </w:rPr>
        <w:t>avec quelques</w:t>
      </w:r>
      <w:r w:rsidR="00166470">
        <w:rPr>
          <w:rFonts w:ascii="Marianne" w:hAnsi="Marianne"/>
          <w:sz w:val="18"/>
          <w:szCs w:val="20"/>
        </w:rPr>
        <w:t xml:space="preserve"> autres</w:t>
      </w:r>
      <w:r w:rsidR="004963BB">
        <w:rPr>
          <w:rFonts w:ascii="Marianne" w:hAnsi="Marianne"/>
          <w:sz w:val="18"/>
          <w:szCs w:val="20"/>
        </w:rPr>
        <w:t xml:space="preserve"> intervenants </w:t>
      </w:r>
      <w:r w:rsidR="00166470">
        <w:rPr>
          <w:rFonts w:ascii="Marianne" w:hAnsi="Marianne"/>
          <w:sz w:val="18"/>
          <w:szCs w:val="20"/>
        </w:rPr>
        <w:t xml:space="preserve">agriculteurs. </w:t>
      </w:r>
    </w:p>
    <w:p w14:paraId="43807050" w14:textId="77777777" w:rsidR="00C47DA1" w:rsidRDefault="00C47DA1" w:rsidP="00741D3D">
      <w:pPr>
        <w:jc w:val="both"/>
        <w:rPr>
          <w:rFonts w:ascii="Marianne" w:hAnsi="Marianne"/>
          <w:sz w:val="18"/>
          <w:szCs w:val="20"/>
        </w:rPr>
      </w:pPr>
      <w:r w:rsidRPr="00166470">
        <w:rPr>
          <w:rFonts w:ascii="Marianne" w:hAnsi="Marianne"/>
          <w:b/>
          <w:sz w:val="18"/>
          <w:szCs w:val="20"/>
        </w:rPr>
        <w:t>Laurent WALCH</w:t>
      </w:r>
      <w:r>
        <w:rPr>
          <w:rFonts w:ascii="Marianne" w:hAnsi="Marianne"/>
          <w:sz w:val="18"/>
          <w:szCs w:val="20"/>
        </w:rPr>
        <w:t xml:space="preserve"> précise avoir eu la même réaction sur l’écriture du guide</w:t>
      </w:r>
      <w:r w:rsidR="002534D9">
        <w:rPr>
          <w:rFonts w:ascii="Marianne" w:hAnsi="Marianne"/>
          <w:sz w:val="18"/>
          <w:szCs w:val="20"/>
        </w:rPr>
        <w:t xml:space="preserve"> que l’APCA</w:t>
      </w:r>
      <w:r>
        <w:rPr>
          <w:rFonts w:ascii="Marianne" w:hAnsi="Marianne"/>
          <w:sz w:val="18"/>
          <w:szCs w:val="20"/>
        </w:rPr>
        <w:t>. Il propose de raccourcir la partie gouvernance en renvoyant en annexe les éléments conceptuels. Cela donnera un meilleur équilibre au guide entre la partie mise en place de la gouvernan</w:t>
      </w:r>
      <w:r w:rsidR="00166470">
        <w:rPr>
          <w:rFonts w:ascii="Marianne" w:hAnsi="Marianne"/>
          <w:sz w:val="18"/>
          <w:szCs w:val="20"/>
        </w:rPr>
        <w:t xml:space="preserve">ce et les parties diagnostic, </w:t>
      </w:r>
      <w:r>
        <w:rPr>
          <w:rFonts w:ascii="Marianne" w:hAnsi="Marianne"/>
          <w:sz w:val="18"/>
          <w:szCs w:val="20"/>
        </w:rPr>
        <w:t xml:space="preserve">co-construction des scénarios. </w:t>
      </w:r>
    </w:p>
    <w:p w14:paraId="316185DB" w14:textId="77777777" w:rsidR="00C47DA1" w:rsidRDefault="00C47DA1" w:rsidP="00741D3D">
      <w:pPr>
        <w:jc w:val="both"/>
        <w:rPr>
          <w:rFonts w:ascii="Marianne" w:hAnsi="Marianne"/>
          <w:sz w:val="18"/>
          <w:szCs w:val="20"/>
        </w:rPr>
      </w:pPr>
      <w:r w:rsidRPr="00166470">
        <w:rPr>
          <w:rFonts w:ascii="Marianne" w:hAnsi="Marianne"/>
          <w:b/>
          <w:sz w:val="18"/>
          <w:szCs w:val="20"/>
        </w:rPr>
        <w:t>A</w:t>
      </w:r>
      <w:r w:rsidR="00160637" w:rsidRPr="00166470">
        <w:rPr>
          <w:rFonts w:ascii="Marianne" w:hAnsi="Marianne"/>
          <w:b/>
          <w:sz w:val="18"/>
          <w:szCs w:val="20"/>
        </w:rPr>
        <w:t>l</w:t>
      </w:r>
      <w:r w:rsidRPr="00166470">
        <w:rPr>
          <w:rFonts w:ascii="Marianne" w:hAnsi="Marianne"/>
          <w:b/>
          <w:sz w:val="18"/>
          <w:szCs w:val="20"/>
        </w:rPr>
        <w:t>exandra LEQUIEN</w:t>
      </w:r>
      <w:r>
        <w:rPr>
          <w:rFonts w:ascii="Marianne" w:hAnsi="Marianne"/>
          <w:sz w:val="18"/>
          <w:szCs w:val="20"/>
        </w:rPr>
        <w:t xml:space="preserve"> </w:t>
      </w:r>
      <w:r w:rsidR="00166470">
        <w:rPr>
          <w:rFonts w:ascii="Marianne" w:hAnsi="Marianne"/>
          <w:sz w:val="18"/>
          <w:szCs w:val="20"/>
        </w:rPr>
        <w:t>confirme que la 1ere partie sur la mise en place de la gouvernance sera retravaillée et réduite, avec renvoi d’éléments</w:t>
      </w:r>
      <w:r>
        <w:rPr>
          <w:rFonts w:ascii="Marianne" w:hAnsi="Marianne"/>
          <w:sz w:val="18"/>
          <w:szCs w:val="20"/>
        </w:rPr>
        <w:t xml:space="preserve"> en annexe.</w:t>
      </w:r>
    </w:p>
    <w:p w14:paraId="0558DF67" w14:textId="77777777" w:rsidR="00C47DA1" w:rsidRDefault="00F774AB" w:rsidP="00741D3D">
      <w:pPr>
        <w:jc w:val="both"/>
        <w:rPr>
          <w:rFonts w:ascii="Marianne" w:hAnsi="Marianne"/>
          <w:sz w:val="18"/>
          <w:szCs w:val="20"/>
        </w:rPr>
      </w:pPr>
      <w:r w:rsidRPr="00166470">
        <w:rPr>
          <w:rFonts w:ascii="Marianne" w:hAnsi="Marianne"/>
          <w:b/>
          <w:sz w:val="18"/>
          <w:szCs w:val="20"/>
        </w:rPr>
        <w:t>Cyrielle</w:t>
      </w:r>
      <w:r w:rsidR="00C47DA1" w:rsidRPr="00166470">
        <w:rPr>
          <w:rFonts w:ascii="Marianne" w:hAnsi="Marianne"/>
          <w:b/>
          <w:sz w:val="18"/>
          <w:szCs w:val="20"/>
        </w:rPr>
        <w:t xml:space="preserve"> VAND</w:t>
      </w:r>
      <w:r w:rsidRPr="00166470">
        <w:rPr>
          <w:rFonts w:ascii="Marianne" w:hAnsi="Marianne"/>
          <w:b/>
          <w:sz w:val="18"/>
          <w:szCs w:val="20"/>
        </w:rPr>
        <w:t>E</w:t>
      </w:r>
      <w:r w:rsidR="00C47DA1" w:rsidRPr="00166470">
        <w:rPr>
          <w:rFonts w:ascii="Marianne" w:hAnsi="Marianne"/>
          <w:b/>
          <w:sz w:val="18"/>
          <w:szCs w:val="20"/>
        </w:rPr>
        <w:t>WALLE</w:t>
      </w:r>
      <w:r w:rsidR="00166470">
        <w:rPr>
          <w:rFonts w:ascii="Marianne" w:hAnsi="Marianne"/>
          <w:sz w:val="18"/>
          <w:szCs w:val="20"/>
        </w:rPr>
        <w:t xml:space="preserve"> </w:t>
      </w:r>
      <w:r w:rsidR="00C47DA1">
        <w:rPr>
          <w:rFonts w:ascii="Marianne" w:hAnsi="Marianne"/>
          <w:sz w:val="18"/>
          <w:szCs w:val="20"/>
        </w:rPr>
        <w:t>réagit également aux propos de la chambre d’agriculture de France</w:t>
      </w:r>
      <w:r w:rsidR="00C47DA1">
        <w:rPr>
          <w:rFonts w:ascii="Calibri" w:hAnsi="Calibri" w:cs="Calibri"/>
          <w:sz w:val="18"/>
          <w:szCs w:val="20"/>
        </w:rPr>
        <w:t> </w:t>
      </w:r>
      <w:r w:rsidR="00C47DA1">
        <w:rPr>
          <w:rFonts w:ascii="Marianne" w:hAnsi="Marianne"/>
          <w:sz w:val="18"/>
          <w:szCs w:val="20"/>
        </w:rPr>
        <w:t>: le guide permettra d</w:t>
      </w:r>
      <w:r w:rsidR="00C47DA1">
        <w:rPr>
          <w:rFonts w:ascii="Marianne" w:hAnsi="Marianne" w:cs="Marianne"/>
          <w:sz w:val="18"/>
          <w:szCs w:val="20"/>
        </w:rPr>
        <w:t>’</w:t>
      </w:r>
      <w:r w:rsidR="00C47DA1">
        <w:rPr>
          <w:rFonts w:ascii="Marianne" w:hAnsi="Marianne"/>
          <w:sz w:val="18"/>
          <w:szCs w:val="20"/>
        </w:rPr>
        <w:t>accroitre l</w:t>
      </w:r>
      <w:r w:rsidR="00C47DA1">
        <w:rPr>
          <w:rFonts w:ascii="Marianne" w:hAnsi="Marianne" w:cs="Marianne"/>
          <w:sz w:val="18"/>
          <w:szCs w:val="20"/>
        </w:rPr>
        <w:t>’</w:t>
      </w:r>
      <w:r w:rsidR="00C47DA1">
        <w:rPr>
          <w:rFonts w:ascii="Marianne" w:hAnsi="Marianne"/>
          <w:sz w:val="18"/>
          <w:szCs w:val="20"/>
        </w:rPr>
        <w:t>efficacit</w:t>
      </w:r>
      <w:r w:rsidR="00C47DA1">
        <w:rPr>
          <w:rFonts w:ascii="Marianne" w:hAnsi="Marianne" w:cs="Marianne"/>
          <w:sz w:val="18"/>
          <w:szCs w:val="20"/>
        </w:rPr>
        <w:t>é</w:t>
      </w:r>
      <w:r w:rsidR="00C47DA1">
        <w:rPr>
          <w:rFonts w:ascii="Marianne" w:hAnsi="Marianne"/>
          <w:sz w:val="18"/>
          <w:szCs w:val="20"/>
        </w:rPr>
        <w:t xml:space="preserve"> des PTGE. </w:t>
      </w:r>
      <w:r w:rsidR="00166470">
        <w:rPr>
          <w:rFonts w:ascii="Marianne" w:hAnsi="Marianne"/>
          <w:sz w:val="18"/>
          <w:szCs w:val="20"/>
        </w:rPr>
        <w:t>Elle entend</w:t>
      </w:r>
      <w:r w:rsidR="00C47DA1">
        <w:rPr>
          <w:rFonts w:ascii="Marianne" w:hAnsi="Marianne"/>
          <w:sz w:val="18"/>
          <w:szCs w:val="20"/>
        </w:rPr>
        <w:t xml:space="preserve"> les difficultés au niveau de l’agriculture </w:t>
      </w:r>
      <w:r w:rsidR="00166470">
        <w:rPr>
          <w:rFonts w:ascii="Marianne" w:hAnsi="Marianne"/>
          <w:sz w:val="18"/>
          <w:szCs w:val="20"/>
        </w:rPr>
        <w:t xml:space="preserve">de pouvoir disposer </w:t>
      </w:r>
      <w:r w:rsidR="00C47DA1">
        <w:rPr>
          <w:rFonts w:ascii="Marianne" w:hAnsi="Marianne"/>
          <w:sz w:val="18"/>
          <w:szCs w:val="20"/>
        </w:rPr>
        <w:t xml:space="preserve">de </w:t>
      </w:r>
      <w:r w:rsidR="00166470">
        <w:rPr>
          <w:rFonts w:ascii="Marianne" w:hAnsi="Marianne"/>
          <w:sz w:val="18"/>
          <w:szCs w:val="20"/>
        </w:rPr>
        <w:t xml:space="preserve">réponses rapides et efficaces </w:t>
      </w:r>
      <w:r w:rsidR="00C47DA1">
        <w:rPr>
          <w:rFonts w:ascii="Marianne" w:hAnsi="Marianne"/>
          <w:sz w:val="18"/>
          <w:szCs w:val="20"/>
        </w:rPr>
        <w:t xml:space="preserve">mais il faut s’assurer avant tout de la </w:t>
      </w:r>
      <w:r>
        <w:rPr>
          <w:rFonts w:ascii="Marianne" w:hAnsi="Marianne"/>
          <w:sz w:val="18"/>
          <w:szCs w:val="20"/>
        </w:rPr>
        <w:t>pérennité</w:t>
      </w:r>
      <w:r w:rsidR="00C47DA1">
        <w:rPr>
          <w:rFonts w:ascii="Marianne" w:hAnsi="Marianne"/>
          <w:sz w:val="18"/>
          <w:szCs w:val="20"/>
        </w:rPr>
        <w:t xml:space="preserve"> des ouvra</w:t>
      </w:r>
      <w:r>
        <w:rPr>
          <w:rFonts w:ascii="Marianne" w:hAnsi="Marianne"/>
          <w:sz w:val="18"/>
          <w:szCs w:val="20"/>
        </w:rPr>
        <w:t>ges</w:t>
      </w:r>
      <w:r w:rsidR="00C47DA1">
        <w:rPr>
          <w:rFonts w:ascii="Marianne" w:hAnsi="Marianne"/>
          <w:sz w:val="18"/>
          <w:szCs w:val="20"/>
        </w:rPr>
        <w:t>. L’exemple de l’Espagne montre que les ouvrages de stockage peuvent avoir des impacts importants.</w:t>
      </w:r>
    </w:p>
    <w:p w14:paraId="3D7F38C7" w14:textId="77777777" w:rsidR="00C47DA1" w:rsidRDefault="00F774AB" w:rsidP="00741D3D">
      <w:pPr>
        <w:jc w:val="both"/>
        <w:rPr>
          <w:rFonts w:ascii="Marianne" w:hAnsi="Marianne"/>
          <w:sz w:val="18"/>
          <w:szCs w:val="20"/>
        </w:rPr>
      </w:pPr>
      <w:r w:rsidRPr="00166470">
        <w:rPr>
          <w:rFonts w:ascii="Marianne" w:hAnsi="Marianne"/>
          <w:b/>
          <w:sz w:val="18"/>
          <w:szCs w:val="20"/>
        </w:rPr>
        <w:lastRenderedPageBreak/>
        <w:t>Charles HAZET</w:t>
      </w:r>
      <w:r>
        <w:rPr>
          <w:rFonts w:ascii="Calibri" w:hAnsi="Calibri" w:cs="Calibri"/>
          <w:sz w:val="18"/>
          <w:szCs w:val="20"/>
        </w:rPr>
        <w:t xml:space="preserve"> </w:t>
      </w:r>
      <w:r>
        <w:rPr>
          <w:rFonts w:ascii="Marianne" w:hAnsi="Marianne"/>
          <w:sz w:val="18"/>
          <w:szCs w:val="20"/>
        </w:rPr>
        <w:t>souligne qu’il est</w:t>
      </w:r>
      <w:r w:rsidR="00C47DA1">
        <w:rPr>
          <w:rFonts w:ascii="Marianne" w:hAnsi="Marianne"/>
          <w:sz w:val="18"/>
          <w:szCs w:val="20"/>
        </w:rPr>
        <w:t xml:space="preserve"> très intéressant d</w:t>
      </w:r>
      <w:r>
        <w:rPr>
          <w:rFonts w:ascii="Marianne" w:hAnsi="Marianne"/>
          <w:sz w:val="18"/>
          <w:szCs w:val="20"/>
        </w:rPr>
        <w:t>’observer ce qui a été fait dans les pays européens voisins pour éviter de reproduire des erreurs rencontrées et nourrir les réflexions sur notre territoire.</w:t>
      </w:r>
      <w:r w:rsidR="00C47DA1">
        <w:rPr>
          <w:rFonts w:ascii="Marianne" w:hAnsi="Marianne"/>
          <w:sz w:val="18"/>
          <w:szCs w:val="20"/>
        </w:rPr>
        <w:t xml:space="preserve"> </w:t>
      </w:r>
    </w:p>
    <w:p w14:paraId="54B1F346" w14:textId="77777777" w:rsidR="00C47DA1" w:rsidRDefault="00166470" w:rsidP="00741D3D">
      <w:pPr>
        <w:jc w:val="both"/>
        <w:rPr>
          <w:rFonts w:ascii="Marianne" w:hAnsi="Marianne"/>
          <w:sz w:val="18"/>
          <w:szCs w:val="20"/>
        </w:rPr>
      </w:pPr>
      <w:r>
        <w:rPr>
          <w:rFonts w:ascii="Marianne" w:hAnsi="Marianne"/>
          <w:sz w:val="18"/>
          <w:szCs w:val="20"/>
        </w:rPr>
        <w:t xml:space="preserve">Sur les RETEX </w:t>
      </w:r>
      <w:proofErr w:type="gramStart"/>
      <w:r>
        <w:rPr>
          <w:rFonts w:ascii="Marianne" w:hAnsi="Marianne"/>
          <w:sz w:val="18"/>
          <w:szCs w:val="20"/>
        </w:rPr>
        <w:t>du guide proposés</w:t>
      </w:r>
      <w:proofErr w:type="gramEnd"/>
      <w:r>
        <w:rPr>
          <w:rFonts w:ascii="Marianne" w:hAnsi="Marianne"/>
          <w:sz w:val="18"/>
          <w:szCs w:val="20"/>
        </w:rPr>
        <w:t xml:space="preserve"> actuellement dans le guide, </w:t>
      </w:r>
      <w:r w:rsidR="00C47DA1" w:rsidRPr="00166470">
        <w:rPr>
          <w:rFonts w:ascii="Marianne" w:hAnsi="Marianne"/>
          <w:b/>
          <w:sz w:val="18"/>
          <w:szCs w:val="20"/>
        </w:rPr>
        <w:t>André BERNARD</w:t>
      </w:r>
      <w:r w:rsidR="00C47DA1">
        <w:rPr>
          <w:rFonts w:ascii="Marianne" w:hAnsi="Marianne"/>
          <w:sz w:val="18"/>
          <w:szCs w:val="20"/>
        </w:rPr>
        <w:t xml:space="preserve"> fait part d’une erreur sur le bassin du Jabron qui est situé sur le département 04 et non 84. Il fait remarquer que considérer le retour d’expérience sur le bassin du Lez, uniquement avec l’entretien du Syndicat Mixte est réducteur par rapport à l’ambition du projet HPR sur ce bassin. </w:t>
      </w:r>
    </w:p>
    <w:p w14:paraId="49CE9B1F" w14:textId="77777777" w:rsidR="00E761E5" w:rsidRDefault="00E761E5" w:rsidP="00741D3D">
      <w:pPr>
        <w:jc w:val="both"/>
        <w:rPr>
          <w:rFonts w:ascii="Marianne" w:hAnsi="Marianne"/>
          <w:sz w:val="18"/>
          <w:szCs w:val="20"/>
        </w:rPr>
      </w:pPr>
      <w:r w:rsidRPr="00166470">
        <w:rPr>
          <w:rFonts w:ascii="Marianne" w:hAnsi="Marianne"/>
          <w:b/>
          <w:sz w:val="18"/>
          <w:szCs w:val="20"/>
        </w:rPr>
        <w:t>Caroline HENRY de VILLENEUVE</w:t>
      </w:r>
      <w:r w:rsidR="00A11DCC">
        <w:rPr>
          <w:rFonts w:ascii="Marianne" w:hAnsi="Marianne"/>
          <w:sz w:val="18"/>
          <w:szCs w:val="20"/>
        </w:rPr>
        <w:t xml:space="preserve"> indique qu’on pourra apporter des </w:t>
      </w:r>
      <w:r w:rsidR="003617ED">
        <w:rPr>
          <w:rFonts w:ascii="Marianne" w:hAnsi="Marianne"/>
          <w:sz w:val="18"/>
          <w:szCs w:val="20"/>
        </w:rPr>
        <w:t xml:space="preserve">précisions sur le </w:t>
      </w:r>
      <w:r w:rsidR="00010FB4">
        <w:rPr>
          <w:rFonts w:ascii="Marianne" w:hAnsi="Marianne"/>
          <w:sz w:val="18"/>
          <w:szCs w:val="20"/>
        </w:rPr>
        <w:t xml:space="preserve">Lez, il est </w:t>
      </w:r>
      <w:r w:rsidR="003617ED">
        <w:rPr>
          <w:rFonts w:ascii="Marianne" w:hAnsi="Marianne"/>
          <w:sz w:val="18"/>
          <w:szCs w:val="20"/>
        </w:rPr>
        <w:t xml:space="preserve">en effet </w:t>
      </w:r>
      <w:r w:rsidR="00010FB4">
        <w:rPr>
          <w:rFonts w:ascii="Marianne" w:hAnsi="Marianne"/>
          <w:sz w:val="18"/>
          <w:szCs w:val="20"/>
        </w:rPr>
        <w:t>interdépartemental</w:t>
      </w:r>
      <w:r w:rsidR="003617ED">
        <w:rPr>
          <w:rFonts w:ascii="Marianne" w:hAnsi="Marianne"/>
          <w:sz w:val="18"/>
          <w:szCs w:val="20"/>
        </w:rPr>
        <w:t xml:space="preserve">, entre la Drôme et le Vaucluse, avec sur </w:t>
      </w:r>
      <w:r w:rsidR="00010FB4">
        <w:rPr>
          <w:rFonts w:ascii="Marianne" w:hAnsi="Marianne"/>
          <w:sz w:val="18"/>
          <w:szCs w:val="20"/>
        </w:rPr>
        <w:t>l’</w:t>
      </w:r>
      <w:r w:rsidR="003617ED">
        <w:rPr>
          <w:rFonts w:ascii="Marianne" w:hAnsi="Marianne"/>
          <w:sz w:val="18"/>
          <w:szCs w:val="20"/>
        </w:rPr>
        <w:t xml:space="preserve">aval de ce bassin versant, le </w:t>
      </w:r>
      <w:r w:rsidR="00010FB4">
        <w:rPr>
          <w:rFonts w:ascii="Marianne" w:hAnsi="Marianne"/>
          <w:sz w:val="18"/>
          <w:szCs w:val="20"/>
        </w:rPr>
        <w:t xml:space="preserve">projet HPR. </w:t>
      </w:r>
    </w:p>
    <w:p w14:paraId="1621D42C" w14:textId="77777777" w:rsidR="00C47DA1" w:rsidRDefault="00C47DA1" w:rsidP="00741D3D">
      <w:pPr>
        <w:jc w:val="both"/>
        <w:rPr>
          <w:rFonts w:ascii="Marianne" w:hAnsi="Marianne"/>
          <w:sz w:val="18"/>
          <w:szCs w:val="20"/>
        </w:rPr>
      </w:pPr>
      <w:r w:rsidRPr="003617ED">
        <w:rPr>
          <w:rFonts w:ascii="Marianne" w:hAnsi="Marianne"/>
          <w:b/>
          <w:sz w:val="18"/>
          <w:szCs w:val="20"/>
        </w:rPr>
        <w:t>Maud BOUSQUET</w:t>
      </w:r>
      <w:r>
        <w:rPr>
          <w:rFonts w:ascii="Marianne" w:hAnsi="Marianne"/>
          <w:sz w:val="18"/>
          <w:szCs w:val="20"/>
        </w:rPr>
        <w:t xml:space="preserve"> </w:t>
      </w:r>
      <w:r w:rsidR="00530CCF">
        <w:rPr>
          <w:rFonts w:ascii="Marianne" w:hAnsi="Marianne"/>
          <w:sz w:val="18"/>
          <w:szCs w:val="20"/>
        </w:rPr>
        <w:t xml:space="preserve">répond </w:t>
      </w:r>
      <w:r w:rsidR="003617ED">
        <w:rPr>
          <w:rFonts w:ascii="Marianne" w:hAnsi="Marianne"/>
          <w:sz w:val="18"/>
          <w:szCs w:val="20"/>
        </w:rPr>
        <w:t xml:space="preserve">que sur le Lez, ce qui a été </w:t>
      </w:r>
      <w:r w:rsidR="00530CCF">
        <w:rPr>
          <w:rFonts w:ascii="Marianne" w:hAnsi="Marianne"/>
          <w:sz w:val="18"/>
          <w:szCs w:val="20"/>
        </w:rPr>
        <w:t>mis en avant</w:t>
      </w:r>
      <w:r w:rsidR="003617ED">
        <w:rPr>
          <w:rFonts w:ascii="Marianne" w:hAnsi="Marianne"/>
          <w:sz w:val="18"/>
          <w:szCs w:val="20"/>
        </w:rPr>
        <w:t xml:space="preserve">, c’est une difficulté </w:t>
      </w:r>
      <w:r w:rsidR="00530CCF">
        <w:rPr>
          <w:rFonts w:ascii="Marianne" w:hAnsi="Marianne"/>
          <w:sz w:val="18"/>
          <w:szCs w:val="20"/>
        </w:rPr>
        <w:t xml:space="preserve">d’application de la méthodologie d’évaluation des volumes prélevables en milieu superficiel. Elle </w:t>
      </w:r>
      <w:r>
        <w:rPr>
          <w:rFonts w:ascii="Marianne" w:hAnsi="Marianne"/>
          <w:sz w:val="18"/>
          <w:szCs w:val="20"/>
        </w:rPr>
        <w:t xml:space="preserve">indique que l’intérêt du retour d’expérience dans le guide n’est pas nécessairement de valoriser les projets de transfert en cours d’émergence mais les spécificités propres rencontrées dans l’élaboration des PTGE sur les bassins. </w:t>
      </w:r>
    </w:p>
    <w:p w14:paraId="2AD562A5" w14:textId="77777777" w:rsidR="00C47DA1" w:rsidRDefault="00C47DA1" w:rsidP="00741D3D">
      <w:pPr>
        <w:jc w:val="both"/>
        <w:rPr>
          <w:rFonts w:ascii="Marianne" w:hAnsi="Marianne"/>
          <w:sz w:val="18"/>
          <w:szCs w:val="20"/>
        </w:rPr>
      </w:pPr>
      <w:r w:rsidRPr="003617ED">
        <w:rPr>
          <w:rFonts w:ascii="Marianne" w:hAnsi="Marianne"/>
          <w:b/>
          <w:sz w:val="18"/>
          <w:szCs w:val="20"/>
        </w:rPr>
        <w:t>Thomas PELT</w:t>
      </w:r>
      <w:r w:rsidR="00160637" w:rsidRPr="003617ED">
        <w:rPr>
          <w:rFonts w:ascii="Marianne" w:hAnsi="Marianne"/>
          <w:b/>
          <w:sz w:val="18"/>
          <w:szCs w:val="20"/>
        </w:rPr>
        <w:t>E</w:t>
      </w:r>
      <w:r>
        <w:rPr>
          <w:rFonts w:ascii="Marianne" w:hAnsi="Marianne"/>
          <w:sz w:val="18"/>
          <w:szCs w:val="20"/>
        </w:rPr>
        <w:t xml:space="preserve"> indique un problème d’équilibre dans les bassins représentés dans les REX du guide. Il fera des propositions en ce sens au bureau d’étude pour valoriser plus de projet</w:t>
      </w:r>
      <w:r w:rsidR="00E1309A">
        <w:rPr>
          <w:rFonts w:ascii="Marianne" w:hAnsi="Marianne"/>
          <w:sz w:val="18"/>
          <w:szCs w:val="20"/>
        </w:rPr>
        <w:t xml:space="preserve">s sur le bassin </w:t>
      </w:r>
      <w:r>
        <w:rPr>
          <w:rFonts w:ascii="Marianne" w:hAnsi="Marianne"/>
          <w:sz w:val="18"/>
          <w:szCs w:val="20"/>
        </w:rPr>
        <w:t>RMC.</w:t>
      </w:r>
    </w:p>
    <w:p w14:paraId="5736126E" w14:textId="77777777" w:rsidR="006150D4" w:rsidRDefault="00FB2E4B" w:rsidP="00741D3D">
      <w:pPr>
        <w:jc w:val="both"/>
        <w:rPr>
          <w:rFonts w:ascii="Marianne" w:hAnsi="Marianne"/>
          <w:sz w:val="18"/>
          <w:szCs w:val="20"/>
        </w:rPr>
      </w:pPr>
      <w:r>
        <w:rPr>
          <w:rFonts w:ascii="Marianne" w:hAnsi="Marianne"/>
          <w:sz w:val="18"/>
          <w:szCs w:val="20"/>
        </w:rPr>
        <w:t>Jean LAUNAY déclare</w:t>
      </w:r>
      <w:r w:rsidR="006150D4">
        <w:rPr>
          <w:rFonts w:ascii="Marianne" w:hAnsi="Marianne"/>
          <w:sz w:val="18"/>
          <w:szCs w:val="20"/>
        </w:rPr>
        <w:t xml:space="preserve"> que sur la base de ces retours, il y aura une source d’amélioration sur ces REX.</w:t>
      </w:r>
    </w:p>
    <w:p w14:paraId="506DF288" w14:textId="77777777" w:rsidR="00C47DA1" w:rsidRDefault="00C47DA1" w:rsidP="00C47DA1">
      <w:pPr>
        <w:jc w:val="both"/>
        <w:rPr>
          <w:rFonts w:ascii="Marianne" w:hAnsi="Marianne"/>
          <w:sz w:val="18"/>
          <w:szCs w:val="20"/>
        </w:rPr>
      </w:pPr>
    </w:p>
    <w:p w14:paraId="24FE2CD1" w14:textId="77777777" w:rsidR="00C47DA1" w:rsidRPr="0014682D" w:rsidRDefault="00C47DA1" w:rsidP="00C47DA1">
      <w:pPr>
        <w:jc w:val="both"/>
        <w:rPr>
          <w:rFonts w:ascii="Marianne" w:hAnsi="Marianne"/>
          <w:sz w:val="18"/>
          <w:szCs w:val="20"/>
        </w:rPr>
      </w:pPr>
      <w:r w:rsidRPr="0014682D">
        <w:rPr>
          <w:rFonts w:ascii="Marianne" w:hAnsi="Marianne"/>
          <w:b/>
          <w:sz w:val="18"/>
          <w:szCs w:val="20"/>
          <w:u w:val="single"/>
        </w:rPr>
        <w:t>4-Inventaire des plans d’eau en France</w:t>
      </w:r>
      <w:r w:rsidRPr="0014682D">
        <w:rPr>
          <w:rFonts w:ascii="Calibri" w:hAnsi="Calibri" w:cs="Calibri"/>
          <w:b/>
          <w:sz w:val="18"/>
          <w:szCs w:val="20"/>
          <w:u w:val="single"/>
        </w:rPr>
        <w:t> </w:t>
      </w:r>
      <w:r w:rsidRPr="0014682D">
        <w:rPr>
          <w:rFonts w:ascii="Marianne" w:hAnsi="Marianne"/>
          <w:b/>
          <w:sz w:val="18"/>
          <w:szCs w:val="20"/>
          <w:u w:val="single"/>
        </w:rPr>
        <w:t xml:space="preserve">: </w:t>
      </w:r>
      <w:r w:rsidRPr="0014682D">
        <w:rPr>
          <w:rFonts w:ascii="Marianne" w:hAnsi="Marianne" w:cs="Marianne"/>
          <w:b/>
          <w:sz w:val="18"/>
          <w:szCs w:val="20"/>
          <w:u w:val="single"/>
        </w:rPr>
        <w:t>é</w:t>
      </w:r>
      <w:r w:rsidRPr="0014682D">
        <w:rPr>
          <w:rFonts w:ascii="Marianne" w:hAnsi="Marianne"/>
          <w:b/>
          <w:sz w:val="18"/>
          <w:szCs w:val="20"/>
          <w:u w:val="single"/>
        </w:rPr>
        <w:t>tat d</w:t>
      </w:r>
      <w:r w:rsidRPr="0014682D">
        <w:rPr>
          <w:rFonts w:ascii="Marianne" w:hAnsi="Marianne" w:cs="Marianne"/>
          <w:b/>
          <w:sz w:val="18"/>
          <w:szCs w:val="20"/>
          <w:u w:val="single"/>
        </w:rPr>
        <w:t>’</w:t>
      </w:r>
      <w:r w:rsidRPr="0014682D">
        <w:rPr>
          <w:rFonts w:ascii="Marianne" w:hAnsi="Marianne"/>
          <w:b/>
          <w:sz w:val="18"/>
          <w:szCs w:val="20"/>
          <w:u w:val="single"/>
        </w:rPr>
        <w:t>avancement</w:t>
      </w:r>
    </w:p>
    <w:p w14:paraId="460A067F" w14:textId="77777777" w:rsidR="00C47DA1" w:rsidRDefault="00C47DA1" w:rsidP="00C47DA1">
      <w:pPr>
        <w:jc w:val="both"/>
        <w:rPr>
          <w:rFonts w:ascii="Marianne" w:hAnsi="Marianne"/>
          <w:sz w:val="18"/>
          <w:szCs w:val="20"/>
        </w:rPr>
      </w:pPr>
      <w:r>
        <w:rPr>
          <w:rFonts w:ascii="Marianne" w:hAnsi="Marianne"/>
          <w:sz w:val="18"/>
          <w:szCs w:val="20"/>
        </w:rPr>
        <w:t>Monsieur KOSUTH présente le point d’avancement de l’inventaire des plans d’eau réalisé au niveau national.</w:t>
      </w:r>
    </w:p>
    <w:p w14:paraId="09A8154D" w14:textId="77777777" w:rsidR="00C47DA1" w:rsidRDefault="00C47DA1" w:rsidP="00C47DA1">
      <w:pPr>
        <w:jc w:val="both"/>
        <w:rPr>
          <w:rFonts w:ascii="Marianne" w:hAnsi="Marianne"/>
          <w:sz w:val="18"/>
          <w:szCs w:val="20"/>
        </w:rPr>
      </w:pPr>
      <w:r>
        <w:rPr>
          <w:rFonts w:ascii="Marianne" w:hAnsi="Marianne"/>
          <w:sz w:val="18"/>
          <w:szCs w:val="20"/>
        </w:rPr>
        <w:t>Le GT PTGE n’émet pas de remarques sur ce sujet.</w:t>
      </w:r>
    </w:p>
    <w:p w14:paraId="1045D250" w14:textId="77777777" w:rsidR="00C47DA1" w:rsidRDefault="00C47DA1" w:rsidP="00C47DA1">
      <w:pPr>
        <w:jc w:val="both"/>
        <w:rPr>
          <w:rFonts w:ascii="Marianne" w:hAnsi="Marianne"/>
          <w:sz w:val="18"/>
          <w:szCs w:val="20"/>
        </w:rPr>
      </w:pPr>
      <w:r>
        <w:rPr>
          <w:rFonts w:ascii="Marianne" w:hAnsi="Marianne"/>
          <w:sz w:val="18"/>
          <w:szCs w:val="20"/>
        </w:rPr>
        <w:t>M. Launay remercie l’ensemble des participant pour leurs contributions et clôture la réunion.</w:t>
      </w:r>
    </w:p>
    <w:p w14:paraId="61A20866" w14:textId="77777777" w:rsidR="003617ED" w:rsidRDefault="003617ED" w:rsidP="00C47DA1">
      <w:pPr>
        <w:jc w:val="both"/>
        <w:rPr>
          <w:rFonts w:ascii="Marianne" w:hAnsi="Marianne"/>
          <w:sz w:val="18"/>
          <w:szCs w:val="20"/>
        </w:rPr>
      </w:pPr>
      <w:r>
        <w:rPr>
          <w:rFonts w:ascii="Marianne" w:hAnsi="Marianne"/>
          <w:sz w:val="18"/>
          <w:szCs w:val="20"/>
        </w:rPr>
        <w:t>***************************************************************************************************</w:t>
      </w:r>
    </w:p>
    <w:p w14:paraId="202919E2" w14:textId="77777777" w:rsidR="00C47DA1" w:rsidRPr="003617ED" w:rsidRDefault="003617ED" w:rsidP="003617ED">
      <w:pPr>
        <w:pStyle w:val="Paragraphedeliste"/>
        <w:numPr>
          <w:ilvl w:val="0"/>
          <w:numId w:val="2"/>
        </w:numPr>
        <w:jc w:val="both"/>
        <w:rPr>
          <w:rFonts w:ascii="Marianne" w:hAnsi="Marianne"/>
          <w:sz w:val="18"/>
          <w:szCs w:val="20"/>
        </w:rPr>
      </w:pPr>
      <w:r w:rsidRPr="003617ED">
        <w:rPr>
          <w:rFonts w:ascii="Marianne" w:hAnsi="Marianne"/>
          <w:sz w:val="18"/>
          <w:szCs w:val="20"/>
        </w:rPr>
        <w:t xml:space="preserve">Le </w:t>
      </w:r>
      <w:r w:rsidR="00C47DA1" w:rsidRPr="003617ED">
        <w:rPr>
          <w:rFonts w:ascii="Marianne" w:hAnsi="Marianne"/>
          <w:sz w:val="18"/>
          <w:szCs w:val="20"/>
        </w:rPr>
        <w:t>prochain comité de pilotage du guide est</w:t>
      </w:r>
      <w:r>
        <w:rPr>
          <w:rFonts w:ascii="Marianne" w:hAnsi="Marianne"/>
          <w:sz w:val="18"/>
          <w:szCs w:val="20"/>
        </w:rPr>
        <w:t xml:space="preserve"> avancé au vendredi 14 octobre 9h30 </w:t>
      </w:r>
    </w:p>
    <w:p w14:paraId="63D2AAFF" w14:textId="77777777" w:rsidR="003617ED" w:rsidRDefault="003617ED" w:rsidP="003617ED">
      <w:pPr>
        <w:pStyle w:val="Paragraphedeliste"/>
        <w:numPr>
          <w:ilvl w:val="0"/>
          <w:numId w:val="2"/>
        </w:numPr>
        <w:jc w:val="both"/>
        <w:rPr>
          <w:rFonts w:ascii="Marianne" w:hAnsi="Marianne"/>
          <w:sz w:val="18"/>
          <w:szCs w:val="20"/>
        </w:rPr>
      </w:pPr>
      <w:r w:rsidRPr="003617ED">
        <w:rPr>
          <w:rFonts w:ascii="Marianne" w:hAnsi="Marianne"/>
          <w:sz w:val="18"/>
          <w:szCs w:val="20"/>
        </w:rPr>
        <w:t xml:space="preserve">Le prochain GT PTGE est prévu le 24 novembre 14h </w:t>
      </w:r>
    </w:p>
    <w:p w14:paraId="23F6E5CF" w14:textId="77777777" w:rsidR="003617ED" w:rsidRPr="003617ED" w:rsidRDefault="003617ED" w:rsidP="003617ED">
      <w:pPr>
        <w:jc w:val="both"/>
        <w:rPr>
          <w:rFonts w:ascii="Marianne" w:hAnsi="Marianne"/>
          <w:sz w:val="18"/>
          <w:szCs w:val="20"/>
        </w:rPr>
      </w:pPr>
      <w:r>
        <w:rPr>
          <w:rFonts w:ascii="Marianne" w:hAnsi="Marianne"/>
          <w:sz w:val="18"/>
          <w:szCs w:val="20"/>
        </w:rPr>
        <w:t>***************************************************************************************************</w:t>
      </w:r>
    </w:p>
    <w:p w14:paraId="51DB02A0" w14:textId="77777777" w:rsidR="00C47DA1" w:rsidRDefault="00C47DA1" w:rsidP="00C47DA1">
      <w:pPr>
        <w:rPr>
          <w:rFonts w:ascii="Marianne" w:hAnsi="Marianne"/>
          <w:sz w:val="18"/>
          <w:szCs w:val="20"/>
        </w:rPr>
      </w:pPr>
    </w:p>
    <w:p w14:paraId="5A009874" w14:textId="77777777" w:rsidR="00C47DA1" w:rsidRDefault="00C47DA1">
      <w:pPr>
        <w:rPr>
          <w:b/>
        </w:rPr>
      </w:pPr>
      <w:r>
        <w:rPr>
          <w:b/>
        </w:rPr>
        <w:br w:type="page"/>
      </w:r>
    </w:p>
    <w:p w14:paraId="63E57C4B" w14:textId="77777777" w:rsidR="00736925" w:rsidRPr="00E1309A" w:rsidRDefault="0078130F" w:rsidP="00736925">
      <w:pPr>
        <w:rPr>
          <w:rFonts w:ascii="Marianne" w:hAnsi="Marianne"/>
          <w:b/>
        </w:rPr>
      </w:pPr>
      <w:r w:rsidRPr="00E1309A">
        <w:rPr>
          <w:rFonts w:ascii="Marianne" w:hAnsi="Marianne"/>
          <w:b/>
        </w:rPr>
        <w:lastRenderedPageBreak/>
        <w:t>Annexe 1</w:t>
      </w:r>
      <w:r w:rsidRPr="00E1309A">
        <w:rPr>
          <w:rFonts w:ascii="Calibri" w:hAnsi="Calibri" w:cs="Calibri"/>
          <w:b/>
        </w:rPr>
        <w:t> </w:t>
      </w:r>
      <w:r w:rsidRPr="00E1309A">
        <w:rPr>
          <w:rFonts w:ascii="Marianne" w:hAnsi="Marianne"/>
          <w:b/>
        </w:rPr>
        <w:t>: Liste des participants</w:t>
      </w:r>
      <w:r w:rsidRPr="00E1309A">
        <w:rPr>
          <w:rFonts w:ascii="Calibri" w:hAnsi="Calibri" w:cs="Calibri"/>
          <w:b/>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7"/>
        <w:gridCol w:w="1612"/>
        <w:gridCol w:w="4503"/>
      </w:tblGrid>
      <w:tr w:rsidR="00E1309A" w:rsidRPr="00E1309A" w14:paraId="64EF5DA6" w14:textId="77777777" w:rsidTr="00E1309A">
        <w:trPr>
          <w:trHeight w:val="310"/>
        </w:trPr>
        <w:tc>
          <w:tcPr>
            <w:tcW w:w="0" w:type="auto"/>
            <w:shd w:val="clear" w:color="auto" w:fill="auto"/>
            <w:noWrap/>
            <w:vAlign w:val="bottom"/>
            <w:hideMark/>
          </w:tcPr>
          <w:p w14:paraId="75DE477F" w14:textId="77777777" w:rsidR="00E1309A" w:rsidRPr="00E1309A" w:rsidRDefault="00E1309A" w:rsidP="0078130F">
            <w:pPr>
              <w:spacing w:after="0" w:line="240" w:lineRule="auto"/>
              <w:rPr>
                <w:rFonts w:ascii="Marianne" w:eastAsia="Times New Roman" w:hAnsi="Marianne" w:cstheme="minorHAnsi"/>
                <w:b/>
                <w:bCs/>
                <w:color w:val="000000"/>
                <w:sz w:val="18"/>
                <w:szCs w:val="18"/>
                <w:lang w:eastAsia="fr-FR"/>
              </w:rPr>
            </w:pPr>
            <w:proofErr w:type="spellStart"/>
            <w:r w:rsidRPr="00E1309A">
              <w:rPr>
                <w:rFonts w:ascii="Marianne" w:eastAsia="Times New Roman" w:hAnsi="Marianne" w:cstheme="minorHAnsi"/>
                <w:b/>
                <w:bCs/>
                <w:color w:val="000000"/>
                <w:sz w:val="18"/>
                <w:szCs w:val="18"/>
                <w:lang w:eastAsia="fr-FR"/>
              </w:rPr>
              <w:t>Prenom</w:t>
            </w:r>
            <w:proofErr w:type="spellEnd"/>
          </w:p>
        </w:tc>
        <w:tc>
          <w:tcPr>
            <w:tcW w:w="0" w:type="auto"/>
            <w:shd w:val="clear" w:color="auto" w:fill="auto"/>
            <w:noWrap/>
            <w:vAlign w:val="bottom"/>
            <w:hideMark/>
          </w:tcPr>
          <w:p w14:paraId="6B69D5CF" w14:textId="77777777" w:rsidR="00E1309A" w:rsidRPr="00E1309A" w:rsidRDefault="00E1309A" w:rsidP="0078130F">
            <w:pPr>
              <w:spacing w:after="0" w:line="240" w:lineRule="auto"/>
              <w:rPr>
                <w:rFonts w:ascii="Marianne" w:eastAsia="Times New Roman" w:hAnsi="Marianne" w:cstheme="minorHAnsi"/>
                <w:b/>
                <w:bCs/>
                <w:color w:val="000000"/>
                <w:sz w:val="18"/>
                <w:szCs w:val="18"/>
                <w:lang w:eastAsia="fr-FR"/>
              </w:rPr>
            </w:pPr>
            <w:r w:rsidRPr="00E1309A">
              <w:rPr>
                <w:rFonts w:ascii="Marianne" w:eastAsia="Times New Roman" w:hAnsi="Marianne" w:cstheme="minorHAnsi"/>
                <w:b/>
                <w:bCs/>
                <w:color w:val="000000"/>
                <w:sz w:val="18"/>
                <w:szCs w:val="18"/>
                <w:lang w:eastAsia="fr-FR"/>
              </w:rPr>
              <w:t>Nom</w:t>
            </w:r>
          </w:p>
        </w:tc>
        <w:tc>
          <w:tcPr>
            <w:tcW w:w="0" w:type="auto"/>
            <w:shd w:val="clear" w:color="auto" w:fill="auto"/>
            <w:noWrap/>
            <w:vAlign w:val="bottom"/>
            <w:hideMark/>
          </w:tcPr>
          <w:p w14:paraId="563C5E02" w14:textId="77777777" w:rsidR="00E1309A" w:rsidRPr="00E1309A" w:rsidRDefault="00E1309A" w:rsidP="0078130F">
            <w:pPr>
              <w:spacing w:after="0" w:line="240" w:lineRule="auto"/>
              <w:rPr>
                <w:rFonts w:ascii="Marianne" w:eastAsia="Times New Roman" w:hAnsi="Marianne" w:cstheme="minorHAnsi"/>
                <w:b/>
                <w:bCs/>
                <w:sz w:val="18"/>
                <w:szCs w:val="18"/>
                <w:lang w:eastAsia="fr-FR"/>
              </w:rPr>
            </w:pPr>
            <w:r w:rsidRPr="00E1309A">
              <w:rPr>
                <w:rFonts w:ascii="Marianne" w:eastAsia="Times New Roman" w:hAnsi="Marianne" w:cstheme="minorHAnsi"/>
                <w:b/>
                <w:bCs/>
                <w:sz w:val="18"/>
                <w:szCs w:val="18"/>
                <w:lang w:eastAsia="fr-FR"/>
              </w:rPr>
              <w:t>Représentation</w:t>
            </w:r>
          </w:p>
        </w:tc>
      </w:tr>
      <w:tr w:rsidR="00E1309A" w:rsidRPr="00E1309A" w14:paraId="295FF836" w14:textId="77777777" w:rsidTr="00E1309A">
        <w:trPr>
          <w:trHeight w:val="313"/>
        </w:trPr>
        <w:tc>
          <w:tcPr>
            <w:tcW w:w="0" w:type="auto"/>
            <w:shd w:val="clear" w:color="auto" w:fill="auto"/>
            <w:vAlign w:val="bottom"/>
            <w:hideMark/>
          </w:tcPr>
          <w:p w14:paraId="4DE88ADC" w14:textId="77777777" w:rsidR="00E1309A" w:rsidRPr="00E1309A" w:rsidRDefault="00E1309A" w:rsidP="0078130F">
            <w:pPr>
              <w:spacing w:after="0" w:line="240" w:lineRule="auto"/>
              <w:rPr>
                <w:rFonts w:ascii="Marianne" w:eastAsia="Times New Roman" w:hAnsi="Marianne" w:cstheme="minorHAnsi"/>
                <w:sz w:val="18"/>
                <w:szCs w:val="18"/>
                <w:lang w:eastAsia="fr-FR"/>
              </w:rPr>
            </w:pPr>
            <w:r w:rsidRPr="00E1309A">
              <w:rPr>
                <w:rFonts w:ascii="Marianne" w:eastAsia="Times New Roman" w:hAnsi="Marianne" w:cstheme="minorHAnsi"/>
                <w:sz w:val="18"/>
                <w:szCs w:val="18"/>
                <w:lang w:eastAsia="fr-FR"/>
              </w:rPr>
              <w:t>Jean</w:t>
            </w:r>
          </w:p>
        </w:tc>
        <w:tc>
          <w:tcPr>
            <w:tcW w:w="0" w:type="auto"/>
            <w:shd w:val="clear" w:color="auto" w:fill="auto"/>
            <w:vAlign w:val="bottom"/>
            <w:hideMark/>
          </w:tcPr>
          <w:p w14:paraId="6D2406CA" w14:textId="77777777" w:rsidR="00E1309A" w:rsidRPr="00E1309A" w:rsidRDefault="00E1309A" w:rsidP="0078130F">
            <w:pPr>
              <w:spacing w:after="0" w:line="240" w:lineRule="auto"/>
              <w:rPr>
                <w:rFonts w:ascii="Marianne" w:eastAsia="Times New Roman" w:hAnsi="Marianne" w:cstheme="minorHAnsi"/>
                <w:sz w:val="18"/>
                <w:szCs w:val="18"/>
                <w:lang w:eastAsia="fr-FR"/>
              </w:rPr>
            </w:pPr>
            <w:r w:rsidRPr="00E1309A">
              <w:rPr>
                <w:rFonts w:ascii="Marianne" w:eastAsia="Times New Roman" w:hAnsi="Marianne" w:cstheme="minorHAnsi"/>
                <w:sz w:val="18"/>
                <w:szCs w:val="18"/>
                <w:lang w:eastAsia="fr-FR"/>
              </w:rPr>
              <w:t>LAUNAY</w:t>
            </w:r>
          </w:p>
        </w:tc>
        <w:tc>
          <w:tcPr>
            <w:tcW w:w="0" w:type="auto"/>
            <w:shd w:val="clear" w:color="auto" w:fill="auto"/>
            <w:noWrap/>
            <w:vAlign w:val="bottom"/>
            <w:hideMark/>
          </w:tcPr>
          <w:p w14:paraId="1A2570AA" w14:textId="77777777" w:rsidR="00E1309A" w:rsidRPr="00E1309A" w:rsidRDefault="00E1309A" w:rsidP="0078130F">
            <w:pPr>
              <w:spacing w:after="0" w:line="240" w:lineRule="auto"/>
              <w:rPr>
                <w:rFonts w:ascii="Marianne" w:eastAsia="Times New Roman" w:hAnsi="Marianne" w:cstheme="minorHAnsi"/>
                <w:color w:val="0000FF"/>
                <w:sz w:val="18"/>
                <w:szCs w:val="18"/>
                <w:lang w:eastAsia="fr-FR"/>
              </w:rPr>
            </w:pPr>
            <w:r w:rsidRPr="00E1309A">
              <w:rPr>
                <w:rFonts w:ascii="Marianne" w:eastAsia="Times New Roman" w:hAnsi="Marianne" w:cstheme="minorHAnsi"/>
                <w:color w:val="0000FF"/>
                <w:sz w:val="18"/>
                <w:szCs w:val="18"/>
                <w:lang w:eastAsia="fr-FR"/>
              </w:rPr>
              <w:t xml:space="preserve">Président </w:t>
            </w:r>
          </w:p>
        </w:tc>
      </w:tr>
      <w:tr w:rsidR="00E1309A" w:rsidRPr="00E1309A" w14:paraId="3149ED86" w14:textId="77777777" w:rsidTr="00E1309A">
        <w:trPr>
          <w:trHeight w:val="313"/>
        </w:trPr>
        <w:tc>
          <w:tcPr>
            <w:tcW w:w="0" w:type="auto"/>
            <w:shd w:val="clear" w:color="auto" w:fill="auto"/>
            <w:vAlign w:val="bottom"/>
          </w:tcPr>
          <w:p w14:paraId="61C1E9E9" w14:textId="77777777" w:rsidR="00E1309A" w:rsidRPr="00E1309A" w:rsidRDefault="00E1309A" w:rsidP="00E1309A">
            <w:pPr>
              <w:spacing w:after="0" w:line="240" w:lineRule="auto"/>
              <w:rPr>
                <w:rFonts w:ascii="Marianne" w:eastAsia="Times New Roman" w:hAnsi="Marianne" w:cstheme="minorHAnsi"/>
                <w:sz w:val="18"/>
                <w:szCs w:val="18"/>
                <w:lang w:eastAsia="fr-FR"/>
              </w:rPr>
            </w:pPr>
            <w:r w:rsidRPr="00E1309A">
              <w:rPr>
                <w:rFonts w:ascii="Marianne" w:eastAsia="Times New Roman" w:hAnsi="Marianne" w:cstheme="minorHAnsi"/>
                <w:sz w:val="18"/>
                <w:szCs w:val="18"/>
                <w:lang w:eastAsia="fr-FR"/>
              </w:rPr>
              <w:t>Charles</w:t>
            </w:r>
          </w:p>
        </w:tc>
        <w:tc>
          <w:tcPr>
            <w:tcW w:w="0" w:type="auto"/>
            <w:shd w:val="clear" w:color="auto" w:fill="auto"/>
            <w:vAlign w:val="bottom"/>
          </w:tcPr>
          <w:p w14:paraId="6737759F" w14:textId="77777777" w:rsidR="00E1309A" w:rsidRPr="00E1309A" w:rsidRDefault="00E1309A" w:rsidP="00E1309A">
            <w:pPr>
              <w:spacing w:after="0" w:line="240" w:lineRule="auto"/>
              <w:rPr>
                <w:rFonts w:ascii="Marianne" w:eastAsia="Times New Roman" w:hAnsi="Marianne" w:cstheme="minorHAnsi"/>
                <w:sz w:val="18"/>
                <w:szCs w:val="18"/>
                <w:lang w:eastAsia="fr-FR"/>
              </w:rPr>
            </w:pPr>
            <w:r w:rsidRPr="00E1309A">
              <w:rPr>
                <w:rFonts w:ascii="Marianne" w:eastAsia="Times New Roman" w:hAnsi="Marianne" w:cstheme="minorHAnsi"/>
                <w:sz w:val="18"/>
                <w:szCs w:val="18"/>
                <w:lang w:eastAsia="fr-FR"/>
              </w:rPr>
              <w:t>HAZET</w:t>
            </w:r>
          </w:p>
        </w:tc>
        <w:tc>
          <w:tcPr>
            <w:tcW w:w="0" w:type="auto"/>
            <w:shd w:val="clear" w:color="auto" w:fill="auto"/>
            <w:noWrap/>
            <w:vAlign w:val="bottom"/>
          </w:tcPr>
          <w:p w14:paraId="55A836C4" w14:textId="77777777" w:rsidR="00E1309A" w:rsidRPr="00E1309A" w:rsidRDefault="00E1309A" w:rsidP="00E1309A">
            <w:pPr>
              <w:spacing w:after="0" w:line="240" w:lineRule="auto"/>
              <w:rPr>
                <w:rFonts w:ascii="Marianne" w:eastAsia="Times New Roman" w:hAnsi="Marianne" w:cstheme="minorHAnsi"/>
                <w:sz w:val="18"/>
                <w:szCs w:val="18"/>
                <w:lang w:eastAsia="fr-FR"/>
              </w:rPr>
            </w:pPr>
            <w:r w:rsidRPr="00E1309A">
              <w:rPr>
                <w:rFonts w:ascii="Marianne" w:eastAsia="Times New Roman" w:hAnsi="Marianne" w:cstheme="minorHAnsi"/>
                <w:sz w:val="18"/>
                <w:szCs w:val="18"/>
                <w:lang w:eastAsia="fr-FR"/>
              </w:rPr>
              <w:t>DEB/EARM</w:t>
            </w:r>
          </w:p>
        </w:tc>
      </w:tr>
      <w:tr w:rsidR="00E1309A" w:rsidRPr="00E1309A" w14:paraId="46818E53" w14:textId="77777777" w:rsidTr="00E1309A">
        <w:trPr>
          <w:trHeight w:val="313"/>
        </w:trPr>
        <w:tc>
          <w:tcPr>
            <w:tcW w:w="0" w:type="auto"/>
            <w:shd w:val="clear" w:color="auto" w:fill="auto"/>
            <w:vAlign w:val="bottom"/>
          </w:tcPr>
          <w:p w14:paraId="7C29EBDE" w14:textId="77777777" w:rsidR="00E1309A" w:rsidRPr="00E1309A" w:rsidRDefault="00E1309A" w:rsidP="00E1309A">
            <w:pPr>
              <w:spacing w:after="0" w:line="240" w:lineRule="auto"/>
              <w:rPr>
                <w:rFonts w:ascii="Marianne" w:eastAsia="Times New Roman" w:hAnsi="Marianne" w:cstheme="minorHAnsi"/>
                <w:sz w:val="18"/>
                <w:szCs w:val="18"/>
                <w:lang w:eastAsia="fr-FR"/>
              </w:rPr>
            </w:pPr>
            <w:r w:rsidRPr="00E1309A">
              <w:rPr>
                <w:rFonts w:ascii="Marianne" w:eastAsia="Times New Roman" w:hAnsi="Marianne" w:cstheme="minorHAnsi"/>
                <w:sz w:val="18"/>
                <w:szCs w:val="18"/>
                <w:lang w:eastAsia="fr-FR"/>
              </w:rPr>
              <w:t>Claire-Cécile</w:t>
            </w:r>
          </w:p>
        </w:tc>
        <w:tc>
          <w:tcPr>
            <w:tcW w:w="0" w:type="auto"/>
            <w:shd w:val="clear" w:color="auto" w:fill="auto"/>
            <w:vAlign w:val="bottom"/>
          </w:tcPr>
          <w:p w14:paraId="6F4A9AB5" w14:textId="77777777" w:rsidR="00E1309A" w:rsidRPr="00E1309A" w:rsidRDefault="00E1309A" w:rsidP="00E1309A">
            <w:pPr>
              <w:spacing w:after="0" w:line="240" w:lineRule="auto"/>
              <w:rPr>
                <w:rFonts w:ascii="Marianne" w:eastAsia="Times New Roman" w:hAnsi="Marianne" w:cstheme="minorHAnsi"/>
                <w:sz w:val="18"/>
                <w:szCs w:val="18"/>
                <w:lang w:eastAsia="fr-FR"/>
              </w:rPr>
            </w:pPr>
            <w:r w:rsidRPr="00E1309A">
              <w:rPr>
                <w:rFonts w:ascii="Marianne" w:eastAsia="Times New Roman" w:hAnsi="Marianne" w:cstheme="minorHAnsi"/>
                <w:sz w:val="18"/>
                <w:szCs w:val="18"/>
                <w:lang w:eastAsia="fr-FR"/>
              </w:rPr>
              <w:t>GARNIER</w:t>
            </w:r>
          </w:p>
        </w:tc>
        <w:tc>
          <w:tcPr>
            <w:tcW w:w="0" w:type="auto"/>
            <w:shd w:val="clear" w:color="auto" w:fill="auto"/>
            <w:noWrap/>
            <w:vAlign w:val="bottom"/>
          </w:tcPr>
          <w:p w14:paraId="1C1E03B9" w14:textId="77777777" w:rsidR="00E1309A" w:rsidRPr="00E1309A" w:rsidRDefault="00E1309A" w:rsidP="00E1309A">
            <w:pPr>
              <w:spacing w:after="0" w:line="240" w:lineRule="auto"/>
              <w:rPr>
                <w:rFonts w:ascii="Marianne" w:eastAsia="Times New Roman" w:hAnsi="Marianne" w:cstheme="minorHAnsi"/>
                <w:sz w:val="18"/>
                <w:szCs w:val="18"/>
                <w:lang w:eastAsia="fr-FR"/>
              </w:rPr>
            </w:pPr>
            <w:r w:rsidRPr="00E1309A">
              <w:rPr>
                <w:rFonts w:ascii="Marianne" w:eastAsia="Times New Roman" w:hAnsi="Marianne" w:cstheme="minorHAnsi"/>
                <w:sz w:val="18"/>
                <w:szCs w:val="18"/>
                <w:lang w:eastAsia="fr-FR"/>
              </w:rPr>
              <w:t>DEB/EARM3</w:t>
            </w:r>
          </w:p>
        </w:tc>
      </w:tr>
      <w:tr w:rsidR="00E1309A" w:rsidRPr="00E1309A" w14:paraId="2EA68FD7" w14:textId="77777777" w:rsidTr="00E1309A">
        <w:trPr>
          <w:trHeight w:val="313"/>
        </w:trPr>
        <w:tc>
          <w:tcPr>
            <w:tcW w:w="0" w:type="auto"/>
            <w:shd w:val="clear" w:color="auto" w:fill="auto"/>
            <w:vAlign w:val="bottom"/>
          </w:tcPr>
          <w:p w14:paraId="733DCFE1" w14:textId="77777777" w:rsidR="00E1309A" w:rsidRPr="00E1309A" w:rsidRDefault="00E1309A" w:rsidP="00E1309A">
            <w:pPr>
              <w:spacing w:after="0" w:line="240" w:lineRule="auto"/>
              <w:rPr>
                <w:rFonts w:ascii="Marianne" w:eastAsia="Times New Roman" w:hAnsi="Marianne" w:cstheme="minorHAnsi"/>
                <w:sz w:val="18"/>
                <w:szCs w:val="18"/>
                <w:lang w:eastAsia="fr-FR"/>
              </w:rPr>
            </w:pPr>
            <w:r w:rsidRPr="00E1309A">
              <w:rPr>
                <w:rFonts w:ascii="Marianne" w:eastAsia="Times New Roman" w:hAnsi="Marianne" w:cstheme="minorHAnsi"/>
                <w:sz w:val="18"/>
                <w:szCs w:val="18"/>
                <w:lang w:eastAsia="fr-FR"/>
              </w:rPr>
              <w:t xml:space="preserve">Alexandra </w:t>
            </w:r>
          </w:p>
        </w:tc>
        <w:tc>
          <w:tcPr>
            <w:tcW w:w="0" w:type="auto"/>
            <w:shd w:val="clear" w:color="auto" w:fill="auto"/>
            <w:vAlign w:val="bottom"/>
          </w:tcPr>
          <w:p w14:paraId="255CE0C1" w14:textId="77777777" w:rsidR="00E1309A" w:rsidRPr="00E1309A" w:rsidRDefault="00E1309A" w:rsidP="00E1309A">
            <w:pPr>
              <w:spacing w:after="0" w:line="240" w:lineRule="auto"/>
              <w:rPr>
                <w:rFonts w:ascii="Marianne" w:eastAsia="Times New Roman" w:hAnsi="Marianne" w:cstheme="minorHAnsi"/>
                <w:sz w:val="18"/>
                <w:szCs w:val="18"/>
                <w:lang w:eastAsia="fr-FR"/>
              </w:rPr>
            </w:pPr>
            <w:r w:rsidRPr="00E1309A">
              <w:rPr>
                <w:rFonts w:ascii="Marianne" w:eastAsia="Times New Roman" w:hAnsi="Marianne" w:cstheme="minorHAnsi"/>
                <w:sz w:val="18"/>
                <w:szCs w:val="18"/>
                <w:lang w:eastAsia="fr-FR"/>
              </w:rPr>
              <w:t>LEQUIEN</w:t>
            </w:r>
          </w:p>
        </w:tc>
        <w:tc>
          <w:tcPr>
            <w:tcW w:w="0" w:type="auto"/>
            <w:shd w:val="clear" w:color="auto" w:fill="auto"/>
            <w:noWrap/>
            <w:vAlign w:val="bottom"/>
          </w:tcPr>
          <w:p w14:paraId="772702E2" w14:textId="77777777" w:rsidR="00E1309A" w:rsidRPr="00E1309A" w:rsidRDefault="00E1309A" w:rsidP="00E1309A">
            <w:pPr>
              <w:spacing w:after="0" w:line="240" w:lineRule="auto"/>
              <w:rPr>
                <w:rFonts w:ascii="Marianne" w:eastAsia="Times New Roman" w:hAnsi="Marianne" w:cstheme="minorHAnsi"/>
                <w:sz w:val="18"/>
                <w:szCs w:val="18"/>
                <w:lang w:eastAsia="fr-FR"/>
              </w:rPr>
            </w:pPr>
            <w:r w:rsidRPr="00E1309A">
              <w:rPr>
                <w:rFonts w:ascii="Marianne" w:eastAsia="Times New Roman" w:hAnsi="Marianne" w:cstheme="minorHAnsi"/>
                <w:sz w:val="18"/>
                <w:szCs w:val="18"/>
                <w:lang w:eastAsia="fr-FR"/>
              </w:rPr>
              <w:t>DEB/EARM3</w:t>
            </w:r>
          </w:p>
        </w:tc>
      </w:tr>
      <w:tr w:rsidR="00E1309A" w:rsidRPr="00E1309A" w14:paraId="57F79829" w14:textId="77777777" w:rsidTr="00E1309A">
        <w:trPr>
          <w:trHeight w:val="313"/>
        </w:trPr>
        <w:tc>
          <w:tcPr>
            <w:tcW w:w="0" w:type="auto"/>
            <w:shd w:val="clear" w:color="auto" w:fill="auto"/>
            <w:vAlign w:val="bottom"/>
          </w:tcPr>
          <w:p w14:paraId="46E8E8C5" w14:textId="77777777" w:rsidR="00E1309A" w:rsidRPr="00E1309A" w:rsidRDefault="00E1309A" w:rsidP="00E1309A">
            <w:pPr>
              <w:spacing w:after="0" w:line="240" w:lineRule="auto"/>
              <w:rPr>
                <w:rFonts w:ascii="Marianne" w:eastAsia="Times New Roman" w:hAnsi="Marianne" w:cstheme="minorHAnsi"/>
                <w:sz w:val="18"/>
                <w:szCs w:val="18"/>
                <w:lang w:eastAsia="fr-FR"/>
              </w:rPr>
            </w:pPr>
            <w:r w:rsidRPr="00E1309A">
              <w:rPr>
                <w:rFonts w:ascii="Marianne" w:eastAsia="Times New Roman" w:hAnsi="Marianne" w:cstheme="minorHAnsi"/>
                <w:sz w:val="18"/>
                <w:szCs w:val="18"/>
                <w:lang w:eastAsia="fr-FR"/>
              </w:rPr>
              <w:t>Mathilde</w:t>
            </w:r>
          </w:p>
        </w:tc>
        <w:tc>
          <w:tcPr>
            <w:tcW w:w="0" w:type="auto"/>
            <w:shd w:val="clear" w:color="auto" w:fill="auto"/>
            <w:vAlign w:val="bottom"/>
          </w:tcPr>
          <w:p w14:paraId="7036BA36" w14:textId="77777777" w:rsidR="00E1309A" w:rsidRPr="00E1309A" w:rsidRDefault="00E1309A" w:rsidP="00E1309A">
            <w:pPr>
              <w:spacing w:after="0" w:line="240" w:lineRule="auto"/>
              <w:rPr>
                <w:rFonts w:ascii="Marianne" w:eastAsia="Times New Roman" w:hAnsi="Marianne" w:cstheme="minorHAnsi"/>
                <w:sz w:val="18"/>
                <w:szCs w:val="18"/>
                <w:lang w:eastAsia="fr-FR"/>
              </w:rPr>
            </w:pPr>
            <w:r w:rsidRPr="00E1309A">
              <w:rPr>
                <w:rFonts w:ascii="Marianne" w:eastAsia="Times New Roman" w:hAnsi="Marianne" w:cstheme="minorHAnsi"/>
                <w:sz w:val="18"/>
                <w:szCs w:val="18"/>
                <w:lang w:eastAsia="fr-FR"/>
              </w:rPr>
              <w:t xml:space="preserve">MOREL </w:t>
            </w:r>
          </w:p>
        </w:tc>
        <w:tc>
          <w:tcPr>
            <w:tcW w:w="0" w:type="auto"/>
            <w:shd w:val="clear" w:color="auto" w:fill="auto"/>
            <w:noWrap/>
            <w:vAlign w:val="bottom"/>
          </w:tcPr>
          <w:p w14:paraId="7E9291FD" w14:textId="77777777" w:rsidR="00E1309A" w:rsidRPr="00E1309A" w:rsidRDefault="00E1309A" w:rsidP="00E1309A">
            <w:pPr>
              <w:spacing w:after="0" w:line="240" w:lineRule="auto"/>
              <w:rPr>
                <w:rFonts w:ascii="Marianne" w:eastAsia="Times New Roman" w:hAnsi="Marianne" w:cstheme="minorHAnsi"/>
                <w:sz w:val="18"/>
                <w:szCs w:val="18"/>
                <w:lang w:eastAsia="fr-FR"/>
              </w:rPr>
            </w:pPr>
            <w:r w:rsidRPr="00E1309A">
              <w:rPr>
                <w:rFonts w:ascii="Marianne" w:eastAsia="Times New Roman" w:hAnsi="Marianne" w:cstheme="minorHAnsi"/>
                <w:sz w:val="18"/>
                <w:szCs w:val="18"/>
                <w:lang w:eastAsia="fr-FR"/>
              </w:rPr>
              <w:t>DEB/EARM3</w:t>
            </w:r>
          </w:p>
        </w:tc>
      </w:tr>
      <w:tr w:rsidR="00E1309A" w:rsidRPr="00E1309A" w14:paraId="197B6FBF" w14:textId="77777777" w:rsidTr="00E1309A">
        <w:trPr>
          <w:trHeight w:val="313"/>
        </w:trPr>
        <w:tc>
          <w:tcPr>
            <w:tcW w:w="0" w:type="auto"/>
            <w:shd w:val="clear" w:color="auto" w:fill="auto"/>
            <w:noWrap/>
            <w:vAlign w:val="bottom"/>
            <w:hideMark/>
          </w:tcPr>
          <w:p w14:paraId="50954378" w14:textId="77777777" w:rsidR="00E1309A" w:rsidRPr="00E1309A" w:rsidRDefault="00E1309A" w:rsidP="00E1309A">
            <w:pPr>
              <w:spacing w:after="0" w:line="240" w:lineRule="auto"/>
              <w:rPr>
                <w:rFonts w:ascii="Marianne" w:eastAsia="Times New Roman" w:hAnsi="Marianne" w:cstheme="minorHAnsi"/>
                <w:color w:val="000000"/>
                <w:sz w:val="18"/>
                <w:szCs w:val="18"/>
                <w:lang w:eastAsia="fr-FR"/>
              </w:rPr>
            </w:pPr>
            <w:r w:rsidRPr="00E1309A">
              <w:rPr>
                <w:rFonts w:ascii="Marianne" w:eastAsia="Times New Roman" w:hAnsi="Marianne" w:cstheme="minorHAnsi"/>
                <w:color w:val="000000"/>
                <w:sz w:val="18"/>
                <w:szCs w:val="18"/>
                <w:lang w:eastAsia="fr-FR"/>
              </w:rPr>
              <w:t xml:space="preserve">Florence </w:t>
            </w:r>
          </w:p>
        </w:tc>
        <w:tc>
          <w:tcPr>
            <w:tcW w:w="0" w:type="auto"/>
            <w:shd w:val="clear" w:color="auto" w:fill="auto"/>
            <w:noWrap/>
            <w:vAlign w:val="center"/>
            <w:hideMark/>
          </w:tcPr>
          <w:p w14:paraId="094A45FD" w14:textId="77777777" w:rsidR="00E1309A" w:rsidRPr="00E1309A" w:rsidRDefault="00E1309A" w:rsidP="00E1309A">
            <w:pPr>
              <w:spacing w:after="0" w:line="240" w:lineRule="auto"/>
              <w:jc w:val="both"/>
              <w:rPr>
                <w:rFonts w:ascii="Marianne" w:eastAsia="Times New Roman" w:hAnsi="Marianne" w:cstheme="minorHAnsi"/>
                <w:color w:val="000000"/>
                <w:sz w:val="18"/>
                <w:szCs w:val="18"/>
                <w:lang w:eastAsia="fr-FR"/>
              </w:rPr>
            </w:pPr>
            <w:r w:rsidRPr="00E1309A">
              <w:rPr>
                <w:rFonts w:ascii="Marianne" w:eastAsia="Times New Roman" w:hAnsi="Marianne" w:cstheme="minorHAnsi"/>
                <w:color w:val="000000"/>
                <w:sz w:val="18"/>
                <w:szCs w:val="18"/>
                <w:lang w:eastAsia="fr-FR"/>
              </w:rPr>
              <w:t>DENIER-PASQUIER</w:t>
            </w:r>
          </w:p>
        </w:tc>
        <w:tc>
          <w:tcPr>
            <w:tcW w:w="0" w:type="auto"/>
            <w:shd w:val="clear" w:color="auto" w:fill="auto"/>
            <w:noWrap/>
            <w:vAlign w:val="bottom"/>
            <w:hideMark/>
          </w:tcPr>
          <w:p w14:paraId="016BA3E6" w14:textId="77777777" w:rsidR="00E1309A" w:rsidRPr="00E1309A" w:rsidRDefault="00E1309A" w:rsidP="00E1309A">
            <w:pPr>
              <w:spacing w:after="0" w:line="240" w:lineRule="auto"/>
              <w:rPr>
                <w:rFonts w:ascii="Marianne" w:eastAsia="Times New Roman" w:hAnsi="Marianne" w:cstheme="minorHAnsi"/>
                <w:color w:val="000000"/>
                <w:sz w:val="18"/>
                <w:szCs w:val="18"/>
                <w:lang w:eastAsia="fr-FR"/>
              </w:rPr>
            </w:pPr>
            <w:r w:rsidRPr="00E1309A">
              <w:rPr>
                <w:rFonts w:ascii="Marianne" w:eastAsia="Times New Roman" w:hAnsi="Marianne" w:cstheme="minorHAnsi"/>
                <w:color w:val="000000"/>
                <w:sz w:val="18"/>
                <w:szCs w:val="18"/>
                <w:lang w:eastAsia="fr-FR"/>
              </w:rPr>
              <w:t>Représentants des usagers du secteur associatif</w:t>
            </w:r>
          </w:p>
        </w:tc>
      </w:tr>
      <w:tr w:rsidR="00E1309A" w:rsidRPr="00E1309A" w14:paraId="73B301F8" w14:textId="77777777" w:rsidTr="00E1309A">
        <w:trPr>
          <w:trHeight w:val="313"/>
        </w:trPr>
        <w:tc>
          <w:tcPr>
            <w:tcW w:w="0" w:type="auto"/>
            <w:shd w:val="clear" w:color="auto" w:fill="auto"/>
            <w:noWrap/>
            <w:vAlign w:val="bottom"/>
            <w:hideMark/>
          </w:tcPr>
          <w:p w14:paraId="2F7AA6EA" w14:textId="77777777" w:rsidR="00E1309A" w:rsidRPr="00E1309A" w:rsidRDefault="00E1309A" w:rsidP="00E1309A">
            <w:pPr>
              <w:spacing w:after="0" w:line="240" w:lineRule="auto"/>
              <w:rPr>
                <w:rFonts w:ascii="Marianne" w:eastAsia="Times New Roman" w:hAnsi="Marianne" w:cstheme="minorHAnsi"/>
                <w:color w:val="000000"/>
                <w:sz w:val="18"/>
                <w:szCs w:val="18"/>
                <w:lang w:eastAsia="fr-FR"/>
              </w:rPr>
            </w:pPr>
            <w:r w:rsidRPr="00E1309A">
              <w:rPr>
                <w:rFonts w:ascii="Marianne" w:eastAsia="Times New Roman" w:hAnsi="Marianne" w:cstheme="minorHAnsi"/>
                <w:color w:val="000000"/>
                <w:sz w:val="18"/>
                <w:szCs w:val="18"/>
                <w:lang w:eastAsia="fr-FR"/>
              </w:rPr>
              <w:t>Catherine</w:t>
            </w:r>
          </w:p>
        </w:tc>
        <w:tc>
          <w:tcPr>
            <w:tcW w:w="0" w:type="auto"/>
            <w:shd w:val="clear" w:color="auto" w:fill="auto"/>
            <w:noWrap/>
            <w:vAlign w:val="bottom"/>
            <w:hideMark/>
          </w:tcPr>
          <w:p w14:paraId="0F622AA7" w14:textId="77777777" w:rsidR="00E1309A" w:rsidRPr="00E1309A" w:rsidRDefault="00E1309A" w:rsidP="00E1309A">
            <w:pPr>
              <w:spacing w:after="0" w:line="240" w:lineRule="auto"/>
              <w:rPr>
                <w:rFonts w:ascii="Marianne" w:eastAsia="Times New Roman" w:hAnsi="Marianne" w:cstheme="minorHAnsi"/>
                <w:color w:val="000000"/>
                <w:sz w:val="18"/>
                <w:szCs w:val="18"/>
                <w:lang w:eastAsia="fr-FR"/>
              </w:rPr>
            </w:pPr>
            <w:r w:rsidRPr="00E1309A">
              <w:rPr>
                <w:rFonts w:ascii="Marianne" w:eastAsia="Times New Roman" w:hAnsi="Marianne" w:cstheme="minorHAnsi"/>
                <w:color w:val="000000"/>
                <w:sz w:val="18"/>
                <w:szCs w:val="18"/>
                <w:lang w:eastAsia="fr-FR"/>
              </w:rPr>
              <w:t>GREMILLET</w:t>
            </w:r>
          </w:p>
        </w:tc>
        <w:tc>
          <w:tcPr>
            <w:tcW w:w="0" w:type="auto"/>
            <w:shd w:val="clear" w:color="auto" w:fill="auto"/>
            <w:noWrap/>
            <w:vAlign w:val="bottom"/>
            <w:hideMark/>
          </w:tcPr>
          <w:p w14:paraId="440AF703" w14:textId="77777777" w:rsidR="00E1309A" w:rsidRPr="00E1309A" w:rsidRDefault="00E1309A" w:rsidP="00E1309A">
            <w:pPr>
              <w:spacing w:after="0" w:line="240" w:lineRule="auto"/>
              <w:rPr>
                <w:rFonts w:ascii="Marianne" w:eastAsia="Times New Roman" w:hAnsi="Marianne" w:cstheme="minorHAnsi"/>
                <w:color w:val="000000"/>
                <w:sz w:val="18"/>
                <w:szCs w:val="18"/>
                <w:lang w:eastAsia="fr-FR"/>
              </w:rPr>
            </w:pPr>
            <w:r w:rsidRPr="00E1309A">
              <w:rPr>
                <w:rFonts w:ascii="Marianne" w:eastAsia="Times New Roman" w:hAnsi="Marianne" w:cstheme="minorHAnsi"/>
                <w:color w:val="000000"/>
                <w:sz w:val="18"/>
                <w:szCs w:val="18"/>
                <w:lang w:eastAsia="fr-FR"/>
              </w:rPr>
              <w:t>membre invité</w:t>
            </w:r>
          </w:p>
        </w:tc>
      </w:tr>
      <w:tr w:rsidR="00E1309A" w:rsidRPr="00E1309A" w14:paraId="11D58012" w14:textId="77777777" w:rsidTr="00E1309A">
        <w:trPr>
          <w:trHeight w:val="313"/>
        </w:trPr>
        <w:tc>
          <w:tcPr>
            <w:tcW w:w="0" w:type="auto"/>
            <w:shd w:val="clear" w:color="auto" w:fill="auto"/>
            <w:noWrap/>
            <w:vAlign w:val="bottom"/>
            <w:hideMark/>
          </w:tcPr>
          <w:p w14:paraId="355F8161" w14:textId="77777777" w:rsidR="00E1309A" w:rsidRPr="00E1309A" w:rsidRDefault="00E1309A" w:rsidP="00E1309A">
            <w:pPr>
              <w:spacing w:after="0" w:line="240" w:lineRule="auto"/>
              <w:rPr>
                <w:rFonts w:ascii="Marianne" w:eastAsia="Times New Roman" w:hAnsi="Marianne" w:cstheme="minorHAnsi"/>
                <w:color w:val="000000"/>
                <w:sz w:val="18"/>
                <w:szCs w:val="18"/>
                <w:lang w:eastAsia="fr-FR"/>
              </w:rPr>
            </w:pPr>
            <w:r w:rsidRPr="00E1309A">
              <w:rPr>
                <w:rFonts w:ascii="Marianne" w:eastAsia="Times New Roman" w:hAnsi="Marianne" w:cstheme="minorHAnsi"/>
                <w:color w:val="000000"/>
                <w:sz w:val="18"/>
                <w:szCs w:val="18"/>
                <w:lang w:eastAsia="fr-FR"/>
              </w:rPr>
              <w:t>Cyrielle</w:t>
            </w:r>
          </w:p>
        </w:tc>
        <w:tc>
          <w:tcPr>
            <w:tcW w:w="0" w:type="auto"/>
            <w:shd w:val="clear" w:color="auto" w:fill="auto"/>
            <w:noWrap/>
            <w:vAlign w:val="bottom"/>
            <w:hideMark/>
          </w:tcPr>
          <w:p w14:paraId="2BF32A80" w14:textId="77777777" w:rsidR="00E1309A" w:rsidRPr="00E1309A" w:rsidRDefault="00E1309A" w:rsidP="00E1309A">
            <w:pPr>
              <w:spacing w:after="0" w:line="240" w:lineRule="auto"/>
              <w:rPr>
                <w:rFonts w:ascii="Marianne" w:eastAsia="Times New Roman" w:hAnsi="Marianne" w:cstheme="minorHAnsi"/>
                <w:color w:val="000000"/>
                <w:sz w:val="18"/>
                <w:szCs w:val="18"/>
                <w:lang w:eastAsia="fr-FR"/>
              </w:rPr>
            </w:pPr>
            <w:r w:rsidRPr="00E1309A">
              <w:rPr>
                <w:rFonts w:ascii="Marianne" w:eastAsia="Times New Roman" w:hAnsi="Marianne" w:cstheme="minorHAnsi"/>
                <w:color w:val="000000"/>
                <w:sz w:val="18"/>
                <w:szCs w:val="18"/>
                <w:lang w:eastAsia="fr-FR"/>
              </w:rPr>
              <w:t>BRIAND</w:t>
            </w:r>
          </w:p>
        </w:tc>
        <w:tc>
          <w:tcPr>
            <w:tcW w:w="0" w:type="auto"/>
            <w:shd w:val="clear" w:color="auto" w:fill="auto"/>
            <w:noWrap/>
            <w:vAlign w:val="bottom"/>
            <w:hideMark/>
          </w:tcPr>
          <w:p w14:paraId="2AB2362F" w14:textId="77777777" w:rsidR="00E1309A" w:rsidRPr="00E1309A" w:rsidRDefault="00E1309A" w:rsidP="00E1309A">
            <w:pPr>
              <w:spacing w:after="0" w:line="240" w:lineRule="auto"/>
              <w:rPr>
                <w:rFonts w:ascii="Marianne" w:eastAsia="Times New Roman" w:hAnsi="Marianne" w:cstheme="minorHAnsi"/>
                <w:color w:val="000000"/>
                <w:sz w:val="18"/>
                <w:szCs w:val="18"/>
                <w:lang w:eastAsia="fr-FR"/>
              </w:rPr>
            </w:pPr>
            <w:r w:rsidRPr="00E1309A">
              <w:rPr>
                <w:rFonts w:ascii="Marianne" w:eastAsia="Times New Roman" w:hAnsi="Marianne" w:cstheme="minorHAnsi"/>
                <w:color w:val="000000"/>
                <w:sz w:val="18"/>
                <w:szCs w:val="18"/>
                <w:lang w:eastAsia="fr-FR"/>
              </w:rPr>
              <w:t>membre invité</w:t>
            </w:r>
          </w:p>
        </w:tc>
      </w:tr>
      <w:tr w:rsidR="00E1309A" w:rsidRPr="00E1309A" w14:paraId="5DB05DB7" w14:textId="77777777" w:rsidTr="00E1309A">
        <w:trPr>
          <w:trHeight w:val="313"/>
        </w:trPr>
        <w:tc>
          <w:tcPr>
            <w:tcW w:w="0" w:type="auto"/>
            <w:shd w:val="clear" w:color="auto" w:fill="auto"/>
            <w:noWrap/>
            <w:vAlign w:val="bottom"/>
            <w:hideMark/>
          </w:tcPr>
          <w:p w14:paraId="469EE198" w14:textId="77777777" w:rsidR="00E1309A" w:rsidRPr="00E1309A" w:rsidRDefault="00E1309A" w:rsidP="00E1309A">
            <w:pPr>
              <w:spacing w:after="0" w:line="240" w:lineRule="auto"/>
              <w:rPr>
                <w:rFonts w:ascii="Marianne" w:eastAsia="Times New Roman" w:hAnsi="Marianne" w:cstheme="minorHAnsi"/>
                <w:color w:val="000000"/>
                <w:sz w:val="18"/>
                <w:szCs w:val="18"/>
                <w:lang w:eastAsia="fr-FR"/>
              </w:rPr>
            </w:pPr>
            <w:r w:rsidRPr="00E1309A">
              <w:rPr>
                <w:rFonts w:ascii="Marianne" w:eastAsia="Times New Roman" w:hAnsi="Marianne" w:cstheme="minorHAnsi"/>
                <w:color w:val="000000"/>
                <w:sz w:val="18"/>
                <w:szCs w:val="18"/>
                <w:lang w:eastAsia="fr-FR"/>
              </w:rPr>
              <w:t xml:space="preserve">Didier </w:t>
            </w:r>
          </w:p>
        </w:tc>
        <w:tc>
          <w:tcPr>
            <w:tcW w:w="0" w:type="auto"/>
            <w:shd w:val="clear" w:color="auto" w:fill="auto"/>
            <w:noWrap/>
            <w:vAlign w:val="bottom"/>
            <w:hideMark/>
          </w:tcPr>
          <w:p w14:paraId="584160C1" w14:textId="77777777" w:rsidR="00E1309A" w:rsidRPr="00E1309A" w:rsidRDefault="00E1309A" w:rsidP="00E1309A">
            <w:pPr>
              <w:spacing w:after="0" w:line="240" w:lineRule="auto"/>
              <w:rPr>
                <w:rFonts w:ascii="Marianne" w:eastAsia="Times New Roman" w:hAnsi="Marianne" w:cstheme="minorHAnsi"/>
                <w:color w:val="000000"/>
                <w:sz w:val="18"/>
                <w:szCs w:val="18"/>
                <w:lang w:eastAsia="fr-FR"/>
              </w:rPr>
            </w:pPr>
            <w:r w:rsidRPr="00E1309A">
              <w:rPr>
                <w:rFonts w:ascii="Marianne" w:eastAsia="Times New Roman" w:hAnsi="Marianne" w:cstheme="minorHAnsi"/>
                <w:color w:val="000000"/>
                <w:sz w:val="18"/>
                <w:szCs w:val="18"/>
                <w:lang w:eastAsia="fr-FR"/>
              </w:rPr>
              <w:t>PORTELLI</w:t>
            </w:r>
          </w:p>
        </w:tc>
        <w:tc>
          <w:tcPr>
            <w:tcW w:w="0" w:type="auto"/>
            <w:shd w:val="clear" w:color="auto" w:fill="auto"/>
            <w:noWrap/>
            <w:vAlign w:val="bottom"/>
            <w:hideMark/>
          </w:tcPr>
          <w:p w14:paraId="5F29B277" w14:textId="77777777" w:rsidR="00E1309A" w:rsidRPr="00E1309A" w:rsidRDefault="00E1309A" w:rsidP="00E1309A">
            <w:pPr>
              <w:spacing w:after="0" w:line="240" w:lineRule="auto"/>
              <w:rPr>
                <w:rFonts w:ascii="Marianne" w:eastAsia="Times New Roman" w:hAnsi="Marianne" w:cstheme="minorHAnsi"/>
                <w:color w:val="000000"/>
                <w:sz w:val="18"/>
                <w:szCs w:val="18"/>
                <w:lang w:eastAsia="fr-FR"/>
              </w:rPr>
            </w:pPr>
            <w:r w:rsidRPr="00E1309A">
              <w:rPr>
                <w:rFonts w:ascii="Marianne" w:eastAsia="Times New Roman" w:hAnsi="Marianne" w:cstheme="minorHAnsi"/>
                <w:color w:val="000000"/>
                <w:sz w:val="18"/>
                <w:szCs w:val="18"/>
                <w:lang w:eastAsia="fr-FR"/>
              </w:rPr>
              <w:t>membre invité</w:t>
            </w:r>
          </w:p>
        </w:tc>
      </w:tr>
      <w:tr w:rsidR="00E1309A" w:rsidRPr="00E1309A" w14:paraId="07576D46" w14:textId="77777777" w:rsidTr="00E1309A">
        <w:trPr>
          <w:trHeight w:val="313"/>
        </w:trPr>
        <w:tc>
          <w:tcPr>
            <w:tcW w:w="0" w:type="auto"/>
            <w:shd w:val="clear" w:color="auto" w:fill="auto"/>
            <w:noWrap/>
            <w:vAlign w:val="bottom"/>
          </w:tcPr>
          <w:p w14:paraId="52081131" w14:textId="77777777" w:rsidR="00E1309A" w:rsidRPr="00E1309A" w:rsidRDefault="00E1309A" w:rsidP="00E1309A">
            <w:pPr>
              <w:spacing w:after="0" w:line="240" w:lineRule="auto"/>
              <w:rPr>
                <w:rFonts w:ascii="Marianne" w:eastAsia="Times New Roman" w:hAnsi="Marianne" w:cstheme="minorHAnsi"/>
                <w:color w:val="000000"/>
                <w:sz w:val="18"/>
                <w:szCs w:val="18"/>
                <w:lang w:eastAsia="fr-FR"/>
              </w:rPr>
            </w:pPr>
            <w:r w:rsidRPr="00E1309A">
              <w:rPr>
                <w:rFonts w:ascii="Marianne" w:eastAsia="Times New Roman" w:hAnsi="Marianne" w:cstheme="minorHAnsi"/>
                <w:color w:val="000000"/>
                <w:sz w:val="18"/>
                <w:szCs w:val="18"/>
                <w:lang w:eastAsia="fr-FR"/>
              </w:rPr>
              <w:t>Nadège</w:t>
            </w:r>
          </w:p>
        </w:tc>
        <w:tc>
          <w:tcPr>
            <w:tcW w:w="0" w:type="auto"/>
            <w:shd w:val="clear" w:color="auto" w:fill="auto"/>
            <w:noWrap/>
            <w:vAlign w:val="bottom"/>
          </w:tcPr>
          <w:p w14:paraId="1A886B3B" w14:textId="77777777" w:rsidR="00E1309A" w:rsidRPr="00E1309A" w:rsidRDefault="00E1309A" w:rsidP="00E1309A">
            <w:pPr>
              <w:spacing w:after="0" w:line="240" w:lineRule="auto"/>
              <w:rPr>
                <w:rFonts w:ascii="Marianne" w:eastAsia="Times New Roman" w:hAnsi="Marianne" w:cstheme="minorHAnsi"/>
                <w:color w:val="000000"/>
                <w:sz w:val="18"/>
                <w:szCs w:val="18"/>
                <w:lang w:eastAsia="fr-FR"/>
              </w:rPr>
            </w:pPr>
            <w:r w:rsidRPr="00E1309A">
              <w:rPr>
                <w:rFonts w:ascii="Marianne" w:eastAsia="Times New Roman" w:hAnsi="Marianne" w:cstheme="minorHAnsi"/>
                <w:color w:val="000000"/>
                <w:sz w:val="18"/>
                <w:szCs w:val="18"/>
                <w:lang w:eastAsia="fr-FR"/>
              </w:rPr>
              <w:t>COLOMBET</w:t>
            </w:r>
          </w:p>
        </w:tc>
        <w:tc>
          <w:tcPr>
            <w:tcW w:w="0" w:type="auto"/>
            <w:shd w:val="clear" w:color="auto" w:fill="auto"/>
            <w:noWrap/>
            <w:vAlign w:val="bottom"/>
          </w:tcPr>
          <w:p w14:paraId="7E867585" w14:textId="77777777" w:rsidR="00E1309A" w:rsidRPr="00E1309A" w:rsidRDefault="00E1309A" w:rsidP="00E1309A">
            <w:pPr>
              <w:spacing w:after="0" w:line="240" w:lineRule="auto"/>
              <w:rPr>
                <w:rFonts w:ascii="Marianne" w:eastAsia="Times New Roman" w:hAnsi="Marianne" w:cstheme="minorHAnsi"/>
                <w:color w:val="000000"/>
                <w:sz w:val="18"/>
                <w:szCs w:val="18"/>
                <w:lang w:eastAsia="fr-FR"/>
              </w:rPr>
            </w:pPr>
            <w:r w:rsidRPr="00E1309A">
              <w:rPr>
                <w:rFonts w:ascii="Marianne" w:eastAsia="Times New Roman" w:hAnsi="Marianne" w:cstheme="minorHAnsi"/>
                <w:color w:val="000000"/>
                <w:sz w:val="18"/>
                <w:szCs w:val="18"/>
                <w:lang w:eastAsia="fr-FR"/>
              </w:rPr>
              <w:t>FNPF</w:t>
            </w:r>
          </w:p>
        </w:tc>
      </w:tr>
      <w:tr w:rsidR="00E1309A" w:rsidRPr="00E1309A" w14:paraId="3427F06A" w14:textId="77777777" w:rsidTr="00E1309A">
        <w:trPr>
          <w:trHeight w:val="313"/>
        </w:trPr>
        <w:tc>
          <w:tcPr>
            <w:tcW w:w="0" w:type="auto"/>
            <w:shd w:val="clear" w:color="auto" w:fill="auto"/>
            <w:noWrap/>
            <w:vAlign w:val="bottom"/>
          </w:tcPr>
          <w:p w14:paraId="4007D6F1" w14:textId="77777777" w:rsidR="00E1309A" w:rsidRPr="00E1309A" w:rsidRDefault="00E1309A" w:rsidP="00E1309A">
            <w:pPr>
              <w:spacing w:after="0" w:line="240" w:lineRule="auto"/>
              <w:rPr>
                <w:rFonts w:ascii="Marianne" w:eastAsia="Times New Roman" w:hAnsi="Marianne" w:cstheme="minorHAnsi"/>
                <w:color w:val="000000"/>
                <w:sz w:val="18"/>
                <w:szCs w:val="18"/>
                <w:lang w:eastAsia="fr-FR"/>
              </w:rPr>
            </w:pPr>
            <w:r w:rsidRPr="00E1309A">
              <w:rPr>
                <w:rFonts w:ascii="Marianne" w:eastAsia="Times New Roman" w:hAnsi="Marianne" w:cstheme="minorHAnsi"/>
                <w:color w:val="000000"/>
                <w:sz w:val="18"/>
                <w:szCs w:val="18"/>
                <w:lang w:eastAsia="fr-FR"/>
              </w:rPr>
              <w:t>Robert</w:t>
            </w:r>
          </w:p>
        </w:tc>
        <w:tc>
          <w:tcPr>
            <w:tcW w:w="0" w:type="auto"/>
            <w:shd w:val="clear" w:color="auto" w:fill="auto"/>
            <w:noWrap/>
            <w:vAlign w:val="bottom"/>
          </w:tcPr>
          <w:p w14:paraId="07CDC474" w14:textId="77777777" w:rsidR="00E1309A" w:rsidRPr="00E1309A" w:rsidRDefault="00E1309A" w:rsidP="00E1309A">
            <w:pPr>
              <w:spacing w:after="0" w:line="240" w:lineRule="auto"/>
              <w:rPr>
                <w:rFonts w:ascii="Marianne" w:eastAsia="Times New Roman" w:hAnsi="Marianne" w:cstheme="minorHAnsi"/>
                <w:color w:val="000000"/>
                <w:sz w:val="18"/>
                <w:szCs w:val="18"/>
                <w:lang w:eastAsia="fr-FR"/>
              </w:rPr>
            </w:pPr>
            <w:r w:rsidRPr="00E1309A">
              <w:rPr>
                <w:rFonts w:ascii="Marianne" w:eastAsia="Times New Roman" w:hAnsi="Marianne" w:cstheme="minorHAnsi"/>
                <w:color w:val="000000"/>
                <w:sz w:val="18"/>
                <w:szCs w:val="18"/>
                <w:lang w:eastAsia="fr-FR"/>
              </w:rPr>
              <w:t>MONDOT</w:t>
            </w:r>
          </w:p>
        </w:tc>
        <w:tc>
          <w:tcPr>
            <w:tcW w:w="0" w:type="auto"/>
            <w:shd w:val="clear" w:color="auto" w:fill="auto"/>
            <w:noWrap/>
            <w:vAlign w:val="bottom"/>
          </w:tcPr>
          <w:p w14:paraId="7BF65501" w14:textId="77777777" w:rsidR="00E1309A" w:rsidRPr="00E1309A" w:rsidRDefault="00E1309A" w:rsidP="00E1309A">
            <w:pPr>
              <w:spacing w:after="0" w:line="240" w:lineRule="auto"/>
              <w:rPr>
                <w:rFonts w:ascii="Marianne" w:eastAsia="Times New Roman" w:hAnsi="Marianne" w:cstheme="minorHAnsi"/>
                <w:color w:val="000000"/>
                <w:sz w:val="18"/>
                <w:szCs w:val="18"/>
                <w:lang w:eastAsia="fr-FR"/>
              </w:rPr>
            </w:pPr>
            <w:r w:rsidRPr="00E1309A">
              <w:rPr>
                <w:rFonts w:ascii="Marianne" w:eastAsia="Times New Roman" w:hAnsi="Marianne" w:cstheme="minorHAnsi"/>
                <w:color w:val="000000"/>
                <w:sz w:val="18"/>
                <w:szCs w:val="18"/>
                <w:lang w:eastAsia="fr-FR"/>
              </w:rPr>
              <w:t>UFC Que choisir</w:t>
            </w:r>
          </w:p>
        </w:tc>
      </w:tr>
      <w:tr w:rsidR="00E1309A" w:rsidRPr="00E1309A" w14:paraId="29283E35" w14:textId="77777777" w:rsidTr="00E1309A">
        <w:trPr>
          <w:trHeight w:val="313"/>
        </w:trPr>
        <w:tc>
          <w:tcPr>
            <w:tcW w:w="0" w:type="auto"/>
            <w:shd w:val="clear" w:color="auto" w:fill="auto"/>
            <w:noWrap/>
            <w:vAlign w:val="bottom"/>
          </w:tcPr>
          <w:p w14:paraId="7B3EDF75" w14:textId="77777777" w:rsidR="00E1309A" w:rsidRPr="00E1309A" w:rsidRDefault="00E1309A" w:rsidP="00E1309A">
            <w:pPr>
              <w:spacing w:after="0" w:line="240" w:lineRule="auto"/>
              <w:rPr>
                <w:rFonts w:ascii="Marianne" w:eastAsia="Times New Roman" w:hAnsi="Marianne" w:cstheme="minorHAnsi"/>
                <w:color w:val="000000"/>
                <w:sz w:val="18"/>
                <w:szCs w:val="18"/>
                <w:lang w:eastAsia="fr-FR"/>
              </w:rPr>
            </w:pPr>
            <w:r w:rsidRPr="00E1309A">
              <w:rPr>
                <w:rFonts w:ascii="Marianne" w:eastAsia="Times New Roman" w:hAnsi="Marianne" w:cstheme="minorHAnsi"/>
                <w:color w:val="000000"/>
                <w:sz w:val="18"/>
                <w:szCs w:val="18"/>
                <w:lang w:eastAsia="fr-FR"/>
              </w:rPr>
              <w:t>Cyrielle</w:t>
            </w:r>
          </w:p>
        </w:tc>
        <w:tc>
          <w:tcPr>
            <w:tcW w:w="0" w:type="auto"/>
            <w:shd w:val="clear" w:color="auto" w:fill="auto"/>
            <w:noWrap/>
            <w:vAlign w:val="bottom"/>
          </w:tcPr>
          <w:p w14:paraId="360F7A40" w14:textId="77777777" w:rsidR="00E1309A" w:rsidRPr="00E1309A" w:rsidRDefault="00E1309A" w:rsidP="00E1309A">
            <w:pPr>
              <w:spacing w:after="0" w:line="240" w:lineRule="auto"/>
              <w:rPr>
                <w:rFonts w:ascii="Marianne" w:eastAsia="Times New Roman" w:hAnsi="Marianne" w:cstheme="minorHAnsi"/>
                <w:color w:val="000000"/>
                <w:sz w:val="18"/>
                <w:szCs w:val="18"/>
                <w:lang w:eastAsia="fr-FR"/>
              </w:rPr>
            </w:pPr>
            <w:r w:rsidRPr="00E1309A">
              <w:rPr>
                <w:rFonts w:ascii="Marianne" w:eastAsia="Times New Roman" w:hAnsi="Marianne" w:cstheme="minorHAnsi"/>
                <w:color w:val="000000"/>
                <w:sz w:val="18"/>
                <w:szCs w:val="18"/>
                <w:lang w:eastAsia="fr-FR"/>
              </w:rPr>
              <w:t>VANDEWALLE</w:t>
            </w:r>
          </w:p>
        </w:tc>
        <w:tc>
          <w:tcPr>
            <w:tcW w:w="0" w:type="auto"/>
            <w:shd w:val="clear" w:color="auto" w:fill="auto"/>
            <w:noWrap/>
            <w:vAlign w:val="bottom"/>
          </w:tcPr>
          <w:p w14:paraId="0AD1AEB6" w14:textId="77777777" w:rsidR="00E1309A" w:rsidRPr="00E1309A" w:rsidRDefault="00E1309A" w:rsidP="00E1309A">
            <w:pPr>
              <w:spacing w:after="0" w:line="240" w:lineRule="auto"/>
              <w:rPr>
                <w:rFonts w:ascii="Marianne" w:eastAsia="Times New Roman" w:hAnsi="Marianne" w:cstheme="minorHAnsi"/>
                <w:color w:val="000000"/>
                <w:sz w:val="18"/>
                <w:szCs w:val="18"/>
                <w:lang w:eastAsia="fr-FR"/>
              </w:rPr>
            </w:pPr>
            <w:r w:rsidRPr="00E1309A">
              <w:rPr>
                <w:rFonts w:ascii="Marianne" w:eastAsia="Times New Roman" w:hAnsi="Marianne" w:cstheme="minorHAnsi"/>
                <w:color w:val="000000"/>
                <w:sz w:val="18"/>
                <w:szCs w:val="18"/>
                <w:lang w:eastAsia="fr-FR"/>
              </w:rPr>
              <w:t>Fédération nationale des collectivités concédantes et régies</w:t>
            </w:r>
          </w:p>
        </w:tc>
      </w:tr>
      <w:tr w:rsidR="00E1309A" w:rsidRPr="00E1309A" w14:paraId="70CD5EBE" w14:textId="77777777" w:rsidTr="00E1309A">
        <w:trPr>
          <w:trHeight w:val="313"/>
        </w:trPr>
        <w:tc>
          <w:tcPr>
            <w:tcW w:w="0" w:type="auto"/>
            <w:shd w:val="clear" w:color="auto" w:fill="auto"/>
            <w:noWrap/>
            <w:vAlign w:val="bottom"/>
          </w:tcPr>
          <w:p w14:paraId="07E732AD" w14:textId="77777777" w:rsidR="00E1309A" w:rsidRPr="00E1309A" w:rsidRDefault="00E1309A" w:rsidP="00E1309A">
            <w:pPr>
              <w:spacing w:after="0" w:line="240" w:lineRule="auto"/>
              <w:rPr>
                <w:rFonts w:ascii="Marianne" w:eastAsia="Times New Roman" w:hAnsi="Marianne" w:cstheme="minorHAnsi"/>
                <w:sz w:val="18"/>
                <w:szCs w:val="18"/>
                <w:lang w:eastAsia="fr-FR"/>
              </w:rPr>
            </w:pPr>
            <w:r w:rsidRPr="00E1309A">
              <w:rPr>
                <w:rFonts w:ascii="Marianne" w:eastAsia="Times New Roman" w:hAnsi="Marianne" w:cstheme="minorHAnsi"/>
                <w:sz w:val="18"/>
                <w:szCs w:val="18"/>
                <w:lang w:eastAsia="fr-FR"/>
              </w:rPr>
              <w:t>Olivier</w:t>
            </w:r>
          </w:p>
        </w:tc>
        <w:tc>
          <w:tcPr>
            <w:tcW w:w="0" w:type="auto"/>
            <w:shd w:val="clear" w:color="auto" w:fill="auto"/>
            <w:noWrap/>
            <w:vAlign w:val="bottom"/>
          </w:tcPr>
          <w:p w14:paraId="4B8FCBE6" w14:textId="77777777" w:rsidR="00E1309A" w:rsidRPr="00E1309A" w:rsidRDefault="00E1309A" w:rsidP="00E1309A">
            <w:pPr>
              <w:spacing w:after="0" w:line="240" w:lineRule="auto"/>
              <w:rPr>
                <w:rFonts w:ascii="Marianne" w:eastAsia="Times New Roman" w:hAnsi="Marianne" w:cstheme="minorHAnsi"/>
                <w:sz w:val="18"/>
                <w:szCs w:val="18"/>
                <w:lang w:eastAsia="fr-FR"/>
              </w:rPr>
            </w:pPr>
            <w:r w:rsidRPr="00E1309A">
              <w:rPr>
                <w:rFonts w:ascii="Marianne" w:eastAsia="Times New Roman" w:hAnsi="Marianne" w:cstheme="minorHAnsi"/>
                <w:sz w:val="18"/>
                <w:szCs w:val="18"/>
                <w:lang w:eastAsia="fr-FR"/>
              </w:rPr>
              <w:t>PREVOST</w:t>
            </w:r>
          </w:p>
        </w:tc>
        <w:tc>
          <w:tcPr>
            <w:tcW w:w="0" w:type="auto"/>
            <w:shd w:val="clear" w:color="auto" w:fill="auto"/>
            <w:noWrap/>
            <w:vAlign w:val="bottom"/>
          </w:tcPr>
          <w:p w14:paraId="668E011B" w14:textId="77777777" w:rsidR="00E1309A" w:rsidRPr="00E1309A" w:rsidRDefault="00E1309A" w:rsidP="00E1309A">
            <w:pPr>
              <w:spacing w:after="0" w:line="240" w:lineRule="auto"/>
              <w:rPr>
                <w:rFonts w:ascii="Marianne" w:eastAsia="Times New Roman" w:hAnsi="Marianne" w:cstheme="minorHAnsi"/>
                <w:sz w:val="18"/>
                <w:szCs w:val="18"/>
                <w:lang w:eastAsia="fr-FR"/>
              </w:rPr>
            </w:pPr>
            <w:r w:rsidRPr="00E1309A">
              <w:rPr>
                <w:rFonts w:ascii="Marianne" w:eastAsia="Times New Roman" w:hAnsi="Marianne" w:cstheme="minorHAnsi"/>
                <w:sz w:val="18"/>
                <w:szCs w:val="18"/>
                <w:lang w:eastAsia="fr-FR"/>
              </w:rPr>
              <w:t>DREAL DB AP chef de délégation</w:t>
            </w:r>
          </w:p>
        </w:tc>
      </w:tr>
      <w:tr w:rsidR="00E1309A" w:rsidRPr="00E1309A" w14:paraId="295A677D" w14:textId="77777777" w:rsidTr="00E1309A">
        <w:trPr>
          <w:trHeight w:val="313"/>
        </w:trPr>
        <w:tc>
          <w:tcPr>
            <w:tcW w:w="0" w:type="auto"/>
            <w:shd w:val="clear" w:color="auto" w:fill="auto"/>
            <w:noWrap/>
            <w:vAlign w:val="bottom"/>
          </w:tcPr>
          <w:p w14:paraId="11B89B7C" w14:textId="77777777" w:rsidR="00E1309A" w:rsidRPr="00E1309A" w:rsidRDefault="00E1309A" w:rsidP="00E1309A">
            <w:pPr>
              <w:spacing w:after="0" w:line="240" w:lineRule="auto"/>
              <w:rPr>
                <w:rFonts w:ascii="Marianne" w:eastAsia="Times New Roman" w:hAnsi="Marianne" w:cstheme="minorHAnsi"/>
                <w:sz w:val="18"/>
                <w:szCs w:val="18"/>
                <w:lang w:eastAsia="fr-FR"/>
              </w:rPr>
            </w:pPr>
            <w:r w:rsidRPr="00E1309A">
              <w:rPr>
                <w:rFonts w:ascii="Calibri" w:eastAsia="Times New Roman" w:hAnsi="Calibri" w:cs="Calibri"/>
                <w:sz w:val="18"/>
                <w:szCs w:val="18"/>
                <w:lang w:eastAsia="fr-FR"/>
              </w:rPr>
              <w:t> </w:t>
            </w:r>
            <w:r w:rsidRPr="00E1309A">
              <w:rPr>
                <w:rFonts w:ascii="Marianne" w:eastAsia="Times New Roman" w:hAnsi="Marianne" w:cstheme="minorHAnsi"/>
                <w:sz w:val="18"/>
                <w:szCs w:val="18"/>
                <w:lang w:eastAsia="fr-FR"/>
              </w:rPr>
              <w:t>Johnny</w:t>
            </w:r>
          </w:p>
        </w:tc>
        <w:tc>
          <w:tcPr>
            <w:tcW w:w="0" w:type="auto"/>
            <w:shd w:val="clear" w:color="auto" w:fill="auto"/>
            <w:noWrap/>
            <w:vAlign w:val="bottom"/>
          </w:tcPr>
          <w:p w14:paraId="72318C48" w14:textId="77777777" w:rsidR="00E1309A" w:rsidRPr="00E1309A" w:rsidRDefault="00E1309A" w:rsidP="00E1309A">
            <w:pPr>
              <w:spacing w:after="0" w:line="240" w:lineRule="auto"/>
              <w:rPr>
                <w:rFonts w:ascii="Marianne" w:eastAsia="Times New Roman" w:hAnsi="Marianne" w:cstheme="minorHAnsi"/>
                <w:sz w:val="18"/>
                <w:szCs w:val="18"/>
                <w:lang w:eastAsia="fr-FR"/>
              </w:rPr>
            </w:pPr>
            <w:r w:rsidRPr="00E1309A">
              <w:rPr>
                <w:rFonts w:ascii="Marianne" w:eastAsia="Times New Roman" w:hAnsi="Marianne" w:cstheme="minorHAnsi"/>
                <w:sz w:val="18"/>
                <w:szCs w:val="18"/>
                <w:lang w:eastAsia="fr-FR"/>
              </w:rPr>
              <w:t>CARTIER</w:t>
            </w:r>
            <w:r w:rsidRPr="00E1309A">
              <w:rPr>
                <w:rFonts w:ascii="Calibri" w:eastAsia="Times New Roman" w:hAnsi="Calibri" w:cs="Calibri"/>
                <w:sz w:val="18"/>
                <w:szCs w:val="18"/>
                <w:lang w:eastAsia="fr-FR"/>
              </w:rPr>
              <w:t> </w:t>
            </w:r>
          </w:p>
        </w:tc>
        <w:tc>
          <w:tcPr>
            <w:tcW w:w="0" w:type="auto"/>
            <w:shd w:val="clear" w:color="auto" w:fill="auto"/>
            <w:noWrap/>
            <w:vAlign w:val="bottom"/>
          </w:tcPr>
          <w:p w14:paraId="71DF94BF" w14:textId="77777777" w:rsidR="00E1309A" w:rsidRPr="00E1309A" w:rsidRDefault="00E1309A" w:rsidP="00E1309A">
            <w:pPr>
              <w:spacing w:after="0" w:line="240" w:lineRule="auto"/>
              <w:rPr>
                <w:rFonts w:ascii="Marianne" w:eastAsia="Times New Roman" w:hAnsi="Marianne" w:cstheme="minorHAnsi"/>
                <w:sz w:val="18"/>
                <w:szCs w:val="18"/>
                <w:lang w:eastAsia="fr-FR"/>
              </w:rPr>
            </w:pPr>
            <w:r w:rsidRPr="00E1309A">
              <w:rPr>
                <w:rFonts w:ascii="Marianne" w:eastAsia="Times New Roman" w:hAnsi="Marianne" w:cstheme="minorHAnsi"/>
                <w:sz w:val="18"/>
                <w:szCs w:val="18"/>
                <w:lang w:eastAsia="fr-FR"/>
              </w:rPr>
              <w:t>DREAL DB Loire Bretagne</w:t>
            </w:r>
          </w:p>
        </w:tc>
      </w:tr>
      <w:tr w:rsidR="00E1309A" w:rsidRPr="00E1309A" w14:paraId="03896D5F" w14:textId="77777777" w:rsidTr="00E1309A">
        <w:trPr>
          <w:trHeight w:val="313"/>
        </w:trPr>
        <w:tc>
          <w:tcPr>
            <w:tcW w:w="0" w:type="auto"/>
            <w:shd w:val="clear" w:color="auto" w:fill="auto"/>
            <w:noWrap/>
            <w:vAlign w:val="bottom"/>
          </w:tcPr>
          <w:p w14:paraId="0C40E2E1" w14:textId="77777777" w:rsidR="00E1309A" w:rsidRPr="00E1309A" w:rsidRDefault="00E1309A" w:rsidP="00E1309A">
            <w:pPr>
              <w:spacing w:after="0" w:line="240" w:lineRule="auto"/>
              <w:rPr>
                <w:rFonts w:ascii="Marianne" w:eastAsia="Times New Roman" w:hAnsi="Marianne" w:cstheme="minorHAnsi"/>
                <w:sz w:val="18"/>
                <w:szCs w:val="18"/>
                <w:lang w:eastAsia="fr-FR"/>
              </w:rPr>
            </w:pPr>
            <w:r w:rsidRPr="00E1309A">
              <w:rPr>
                <w:rFonts w:ascii="Marianne" w:eastAsia="Times New Roman" w:hAnsi="Marianne" w:cstheme="minorHAnsi"/>
                <w:sz w:val="18"/>
                <w:szCs w:val="18"/>
                <w:lang w:eastAsia="fr-FR"/>
              </w:rPr>
              <w:t>Aline</w:t>
            </w:r>
          </w:p>
        </w:tc>
        <w:tc>
          <w:tcPr>
            <w:tcW w:w="0" w:type="auto"/>
            <w:shd w:val="clear" w:color="auto" w:fill="auto"/>
            <w:noWrap/>
            <w:vAlign w:val="bottom"/>
          </w:tcPr>
          <w:p w14:paraId="304C9B9E" w14:textId="77777777" w:rsidR="00E1309A" w:rsidRPr="00E1309A" w:rsidRDefault="00E1309A" w:rsidP="00E1309A">
            <w:pPr>
              <w:spacing w:after="0" w:line="240" w:lineRule="auto"/>
              <w:rPr>
                <w:rFonts w:ascii="Marianne" w:eastAsia="Times New Roman" w:hAnsi="Marianne" w:cstheme="minorHAnsi"/>
                <w:sz w:val="18"/>
                <w:szCs w:val="18"/>
                <w:lang w:eastAsia="fr-FR"/>
              </w:rPr>
            </w:pPr>
            <w:r w:rsidRPr="00E1309A">
              <w:rPr>
                <w:rFonts w:ascii="Marianne" w:eastAsia="Times New Roman" w:hAnsi="Marianne" w:cstheme="minorHAnsi"/>
                <w:sz w:val="18"/>
                <w:szCs w:val="18"/>
                <w:lang w:eastAsia="fr-FR"/>
              </w:rPr>
              <w:t>LOMBARD</w:t>
            </w:r>
          </w:p>
        </w:tc>
        <w:tc>
          <w:tcPr>
            <w:tcW w:w="0" w:type="auto"/>
            <w:shd w:val="clear" w:color="auto" w:fill="auto"/>
            <w:noWrap/>
            <w:vAlign w:val="bottom"/>
          </w:tcPr>
          <w:p w14:paraId="05FAD9FD" w14:textId="77777777" w:rsidR="00E1309A" w:rsidRPr="00E1309A" w:rsidRDefault="00E1309A" w:rsidP="00E1309A">
            <w:pPr>
              <w:spacing w:after="0" w:line="240" w:lineRule="auto"/>
              <w:rPr>
                <w:rFonts w:ascii="Marianne" w:eastAsia="Times New Roman" w:hAnsi="Marianne" w:cstheme="minorHAnsi"/>
                <w:sz w:val="18"/>
                <w:szCs w:val="18"/>
                <w:lang w:eastAsia="fr-FR"/>
              </w:rPr>
            </w:pPr>
            <w:r w:rsidRPr="00E1309A">
              <w:rPr>
                <w:rFonts w:ascii="Marianne" w:eastAsia="Times New Roman" w:hAnsi="Marianne" w:cstheme="minorHAnsi"/>
                <w:sz w:val="18"/>
                <w:szCs w:val="18"/>
                <w:lang w:eastAsia="fr-FR"/>
              </w:rPr>
              <w:t xml:space="preserve">DREAL DB </w:t>
            </w:r>
            <w:proofErr w:type="spellStart"/>
            <w:r w:rsidRPr="00E1309A">
              <w:rPr>
                <w:rFonts w:ascii="Marianne" w:eastAsia="Times New Roman" w:hAnsi="Marianne" w:cstheme="minorHAnsi"/>
                <w:sz w:val="18"/>
                <w:szCs w:val="18"/>
                <w:lang w:eastAsia="fr-FR"/>
              </w:rPr>
              <w:t>RhM</w:t>
            </w:r>
            <w:proofErr w:type="spellEnd"/>
            <w:r w:rsidRPr="00E1309A">
              <w:rPr>
                <w:rFonts w:ascii="Marianne" w:eastAsia="Times New Roman" w:hAnsi="Marianne" w:cstheme="minorHAnsi"/>
                <w:sz w:val="18"/>
                <w:szCs w:val="18"/>
                <w:lang w:eastAsia="fr-FR"/>
              </w:rPr>
              <w:t xml:space="preserve"> chef de délégation</w:t>
            </w:r>
          </w:p>
        </w:tc>
      </w:tr>
      <w:tr w:rsidR="00E1309A" w:rsidRPr="00E1309A" w14:paraId="5A5828CD" w14:textId="77777777" w:rsidTr="00E1309A">
        <w:trPr>
          <w:trHeight w:val="313"/>
        </w:trPr>
        <w:tc>
          <w:tcPr>
            <w:tcW w:w="0" w:type="auto"/>
            <w:shd w:val="clear" w:color="auto" w:fill="auto"/>
            <w:noWrap/>
            <w:vAlign w:val="bottom"/>
          </w:tcPr>
          <w:p w14:paraId="4A357A4D" w14:textId="77777777" w:rsidR="00E1309A" w:rsidRPr="00E1309A" w:rsidRDefault="00E1309A" w:rsidP="00E1309A">
            <w:pPr>
              <w:spacing w:after="0" w:line="240" w:lineRule="auto"/>
              <w:rPr>
                <w:rFonts w:ascii="Marianne" w:eastAsia="Times New Roman" w:hAnsi="Marianne" w:cstheme="minorHAnsi"/>
                <w:sz w:val="18"/>
                <w:szCs w:val="18"/>
                <w:lang w:eastAsia="fr-FR"/>
              </w:rPr>
            </w:pPr>
            <w:r w:rsidRPr="00E1309A">
              <w:rPr>
                <w:rFonts w:ascii="Marianne" w:eastAsia="Times New Roman" w:hAnsi="Marianne" w:cstheme="minorHAnsi"/>
                <w:sz w:val="18"/>
                <w:szCs w:val="18"/>
                <w:lang w:eastAsia="fr-FR"/>
              </w:rPr>
              <w:t xml:space="preserve">Caroline </w:t>
            </w:r>
          </w:p>
        </w:tc>
        <w:tc>
          <w:tcPr>
            <w:tcW w:w="0" w:type="auto"/>
            <w:shd w:val="clear" w:color="auto" w:fill="auto"/>
            <w:noWrap/>
            <w:vAlign w:val="bottom"/>
          </w:tcPr>
          <w:p w14:paraId="00A1BCEF" w14:textId="77777777" w:rsidR="00E1309A" w:rsidRPr="00E1309A" w:rsidRDefault="00E1309A" w:rsidP="00E1309A">
            <w:pPr>
              <w:spacing w:after="0" w:line="240" w:lineRule="auto"/>
              <w:rPr>
                <w:rFonts w:ascii="Marianne" w:eastAsia="Times New Roman" w:hAnsi="Marianne" w:cstheme="minorHAnsi"/>
                <w:sz w:val="18"/>
                <w:szCs w:val="18"/>
                <w:lang w:eastAsia="fr-FR"/>
              </w:rPr>
            </w:pPr>
            <w:r w:rsidRPr="00E1309A">
              <w:rPr>
                <w:rFonts w:ascii="Marianne" w:eastAsia="Times New Roman" w:hAnsi="Marianne" w:cstheme="minorHAnsi"/>
                <w:sz w:val="18"/>
                <w:szCs w:val="18"/>
                <w:lang w:eastAsia="fr-FR"/>
              </w:rPr>
              <w:t>LAVALLART</w:t>
            </w:r>
          </w:p>
        </w:tc>
        <w:tc>
          <w:tcPr>
            <w:tcW w:w="0" w:type="auto"/>
            <w:shd w:val="clear" w:color="auto" w:fill="auto"/>
            <w:noWrap/>
            <w:vAlign w:val="bottom"/>
          </w:tcPr>
          <w:p w14:paraId="57D9D1F2" w14:textId="77777777" w:rsidR="00E1309A" w:rsidRPr="00E1309A" w:rsidRDefault="00E1309A" w:rsidP="00E1309A">
            <w:pPr>
              <w:spacing w:after="0" w:line="240" w:lineRule="auto"/>
              <w:rPr>
                <w:rFonts w:ascii="Marianne" w:eastAsia="Times New Roman" w:hAnsi="Marianne" w:cstheme="minorHAnsi"/>
                <w:sz w:val="18"/>
                <w:szCs w:val="18"/>
                <w:lang w:eastAsia="fr-FR"/>
              </w:rPr>
            </w:pPr>
            <w:r w:rsidRPr="00E1309A">
              <w:rPr>
                <w:rFonts w:ascii="Marianne" w:eastAsia="Times New Roman" w:hAnsi="Marianne" w:cstheme="minorHAnsi"/>
                <w:sz w:val="18"/>
                <w:szCs w:val="18"/>
                <w:lang w:eastAsia="fr-FR"/>
              </w:rPr>
              <w:t>DRIEAT DB SN chef de délégation</w:t>
            </w:r>
          </w:p>
        </w:tc>
      </w:tr>
      <w:tr w:rsidR="00E1309A" w:rsidRPr="00E1309A" w14:paraId="79B61E41" w14:textId="77777777" w:rsidTr="00E1309A">
        <w:trPr>
          <w:trHeight w:val="313"/>
        </w:trPr>
        <w:tc>
          <w:tcPr>
            <w:tcW w:w="0" w:type="auto"/>
            <w:shd w:val="clear" w:color="auto" w:fill="auto"/>
            <w:noWrap/>
            <w:vAlign w:val="bottom"/>
          </w:tcPr>
          <w:p w14:paraId="03221765" w14:textId="77777777" w:rsidR="00E1309A" w:rsidRPr="00E1309A" w:rsidRDefault="00E1309A" w:rsidP="00E1309A">
            <w:pPr>
              <w:spacing w:after="0" w:line="240" w:lineRule="auto"/>
              <w:rPr>
                <w:rFonts w:ascii="Marianne" w:eastAsia="Times New Roman" w:hAnsi="Marianne" w:cstheme="minorHAnsi"/>
                <w:sz w:val="18"/>
                <w:szCs w:val="18"/>
                <w:lang w:eastAsia="fr-FR"/>
              </w:rPr>
            </w:pPr>
            <w:r w:rsidRPr="00E1309A">
              <w:rPr>
                <w:rFonts w:ascii="Marianne" w:eastAsia="Times New Roman" w:hAnsi="Marianne" w:cstheme="minorHAnsi"/>
                <w:sz w:val="18"/>
                <w:szCs w:val="18"/>
                <w:lang w:eastAsia="fr-FR"/>
              </w:rPr>
              <w:t>Isabelle</w:t>
            </w:r>
          </w:p>
        </w:tc>
        <w:tc>
          <w:tcPr>
            <w:tcW w:w="0" w:type="auto"/>
            <w:shd w:val="clear" w:color="auto" w:fill="auto"/>
            <w:noWrap/>
            <w:vAlign w:val="bottom"/>
          </w:tcPr>
          <w:p w14:paraId="4DE825C7" w14:textId="77777777" w:rsidR="00E1309A" w:rsidRPr="00E1309A" w:rsidRDefault="00E1309A" w:rsidP="00E1309A">
            <w:pPr>
              <w:spacing w:after="0" w:line="240" w:lineRule="auto"/>
              <w:rPr>
                <w:rFonts w:ascii="Marianne" w:eastAsia="Times New Roman" w:hAnsi="Marianne" w:cstheme="minorHAnsi"/>
                <w:sz w:val="18"/>
                <w:szCs w:val="18"/>
                <w:lang w:eastAsia="fr-FR"/>
              </w:rPr>
            </w:pPr>
            <w:r w:rsidRPr="00E1309A">
              <w:rPr>
                <w:rFonts w:ascii="Marianne" w:eastAsia="Times New Roman" w:hAnsi="Marianne" w:cstheme="minorHAnsi"/>
                <w:sz w:val="18"/>
                <w:szCs w:val="18"/>
                <w:lang w:eastAsia="fr-FR"/>
              </w:rPr>
              <w:t>KAMIL</w:t>
            </w:r>
          </w:p>
        </w:tc>
        <w:tc>
          <w:tcPr>
            <w:tcW w:w="0" w:type="auto"/>
            <w:shd w:val="clear" w:color="auto" w:fill="auto"/>
            <w:noWrap/>
            <w:vAlign w:val="bottom"/>
          </w:tcPr>
          <w:p w14:paraId="5DFE23F4" w14:textId="77777777" w:rsidR="00E1309A" w:rsidRPr="00E1309A" w:rsidRDefault="00E1309A" w:rsidP="00E1309A">
            <w:pPr>
              <w:spacing w:after="0" w:line="240" w:lineRule="auto"/>
              <w:rPr>
                <w:rFonts w:ascii="Marianne" w:eastAsia="Times New Roman" w:hAnsi="Marianne" w:cstheme="minorHAnsi"/>
                <w:sz w:val="18"/>
                <w:szCs w:val="18"/>
                <w:lang w:eastAsia="fr-FR"/>
              </w:rPr>
            </w:pPr>
            <w:r w:rsidRPr="00E1309A">
              <w:rPr>
                <w:rFonts w:ascii="Marianne" w:eastAsia="Times New Roman" w:hAnsi="Marianne" w:cstheme="minorHAnsi"/>
                <w:sz w:val="18"/>
                <w:szCs w:val="18"/>
                <w:lang w:eastAsia="fr-FR"/>
              </w:rPr>
              <w:t>DRIEAT</w:t>
            </w:r>
          </w:p>
        </w:tc>
      </w:tr>
      <w:tr w:rsidR="00E1309A" w:rsidRPr="00E1309A" w14:paraId="0BA05E25" w14:textId="77777777" w:rsidTr="00E1309A">
        <w:trPr>
          <w:trHeight w:val="313"/>
        </w:trPr>
        <w:tc>
          <w:tcPr>
            <w:tcW w:w="0" w:type="auto"/>
            <w:shd w:val="clear" w:color="auto" w:fill="auto"/>
            <w:noWrap/>
            <w:vAlign w:val="bottom"/>
          </w:tcPr>
          <w:p w14:paraId="5AB3A2EA" w14:textId="77777777" w:rsidR="00E1309A" w:rsidRPr="00E1309A" w:rsidRDefault="00E1309A" w:rsidP="00E1309A">
            <w:pPr>
              <w:spacing w:after="0" w:line="240" w:lineRule="auto"/>
              <w:rPr>
                <w:rFonts w:ascii="Marianne" w:eastAsia="Times New Roman" w:hAnsi="Marianne" w:cstheme="minorHAnsi"/>
                <w:sz w:val="18"/>
                <w:szCs w:val="18"/>
                <w:lang w:eastAsia="fr-FR"/>
              </w:rPr>
            </w:pPr>
            <w:r w:rsidRPr="00E1309A">
              <w:rPr>
                <w:rFonts w:ascii="Marianne" w:eastAsia="Times New Roman" w:hAnsi="Marianne" w:cstheme="minorHAnsi"/>
                <w:sz w:val="18"/>
                <w:szCs w:val="18"/>
                <w:lang w:eastAsia="fr-FR"/>
              </w:rPr>
              <w:t>Fabien</w:t>
            </w:r>
          </w:p>
        </w:tc>
        <w:tc>
          <w:tcPr>
            <w:tcW w:w="0" w:type="auto"/>
            <w:shd w:val="clear" w:color="auto" w:fill="auto"/>
            <w:noWrap/>
            <w:vAlign w:val="bottom"/>
          </w:tcPr>
          <w:p w14:paraId="387DDC3A" w14:textId="77777777" w:rsidR="00E1309A" w:rsidRPr="00E1309A" w:rsidRDefault="00E1309A" w:rsidP="00E1309A">
            <w:pPr>
              <w:spacing w:after="0" w:line="240" w:lineRule="auto"/>
              <w:rPr>
                <w:rFonts w:ascii="Marianne" w:eastAsia="Times New Roman" w:hAnsi="Marianne" w:cstheme="minorHAnsi"/>
                <w:sz w:val="18"/>
                <w:szCs w:val="18"/>
                <w:lang w:eastAsia="fr-FR"/>
              </w:rPr>
            </w:pPr>
            <w:r w:rsidRPr="00E1309A">
              <w:rPr>
                <w:rFonts w:ascii="Marianne" w:eastAsia="Times New Roman" w:hAnsi="Marianne" w:cstheme="minorHAnsi"/>
                <w:sz w:val="18"/>
                <w:szCs w:val="18"/>
                <w:lang w:eastAsia="fr-FR"/>
              </w:rPr>
              <w:t>MENU</w:t>
            </w:r>
          </w:p>
        </w:tc>
        <w:tc>
          <w:tcPr>
            <w:tcW w:w="0" w:type="auto"/>
            <w:shd w:val="clear" w:color="auto" w:fill="auto"/>
            <w:noWrap/>
            <w:vAlign w:val="bottom"/>
          </w:tcPr>
          <w:p w14:paraId="4F766227" w14:textId="77777777" w:rsidR="00E1309A" w:rsidRPr="00E1309A" w:rsidRDefault="00E1309A" w:rsidP="00E1309A">
            <w:pPr>
              <w:spacing w:after="0" w:line="240" w:lineRule="auto"/>
              <w:rPr>
                <w:rFonts w:ascii="Marianne" w:eastAsia="Times New Roman" w:hAnsi="Marianne" w:cstheme="minorHAnsi"/>
                <w:sz w:val="18"/>
                <w:szCs w:val="18"/>
                <w:lang w:eastAsia="fr-FR"/>
              </w:rPr>
            </w:pPr>
            <w:r w:rsidRPr="00E1309A">
              <w:rPr>
                <w:rFonts w:ascii="Marianne" w:eastAsia="Times New Roman" w:hAnsi="Marianne" w:cstheme="minorHAnsi"/>
                <w:sz w:val="18"/>
                <w:szCs w:val="18"/>
                <w:lang w:eastAsia="fr-FR"/>
              </w:rPr>
              <w:t>DDT64</w:t>
            </w:r>
          </w:p>
        </w:tc>
      </w:tr>
      <w:tr w:rsidR="00E1309A" w:rsidRPr="00E1309A" w14:paraId="1212C1A1" w14:textId="77777777" w:rsidTr="00E1309A">
        <w:trPr>
          <w:trHeight w:val="313"/>
        </w:trPr>
        <w:tc>
          <w:tcPr>
            <w:tcW w:w="0" w:type="auto"/>
            <w:shd w:val="clear" w:color="auto" w:fill="auto"/>
            <w:noWrap/>
            <w:vAlign w:val="bottom"/>
          </w:tcPr>
          <w:p w14:paraId="22485B1B" w14:textId="77777777" w:rsidR="00E1309A" w:rsidRPr="00E1309A" w:rsidRDefault="00E1309A" w:rsidP="00E1309A">
            <w:pPr>
              <w:spacing w:after="0" w:line="240" w:lineRule="auto"/>
              <w:rPr>
                <w:rFonts w:ascii="Marianne" w:eastAsia="Times New Roman" w:hAnsi="Marianne" w:cstheme="minorHAnsi"/>
                <w:sz w:val="18"/>
                <w:szCs w:val="18"/>
                <w:lang w:eastAsia="fr-FR"/>
              </w:rPr>
            </w:pPr>
            <w:r w:rsidRPr="00E1309A">
              <w:rPr>
                <w:rFonts w:ascii="Calibri" w:eastAsia="Times New Roman" w:hAnsi="Calibri" w:cs="Calibri"/>
                <w:sz w:val="18"/>
                <w:szCs w:val="18"/>
                <w:lang w:eastAsia="fr-FR"/>
              </w:rPr>
              <w:t> </w:t>
            </w:r>
            <w:r w:rsidRPr="00E1309A">
              <w:rPr>
                <w:rFonts w:ascii="Marianne" w:eastAsia="Times New Roman" w:hAnsi="Marianne" w:cstheme="minorHAnsi"/>
                <w:sz w:val="18"/>
                <w:szCs w:val="18"/>
                <w:lang w:eastAsia="fr-FR"/>
              </w:rPr>
              <w:t>Claude</w:t>
            </w:r>
          </w:p>
        </w:tc>
        <w:tc>
          <w:tcPr>
            <w:tcW w:w="0" w:type="auto"/>
            <w:shd w:val="clear" w:color="auto" w:fill="auto"/>
            <w:noWrap/>
            <w:vAlign w:val="bottom"/>
          </w:tcPr>
          <w:p w14:paraId="4CDBCDFC" w14:textId="77777777" w:rsidR="00E1309A" w:rsidRPr="00E1309A" w:rsidRDefault="00E1309A" w:rsidP="00E1309A">
            <w:pPr>
              <w:spacing w:after="0" w:line="240" w:lineRule="auto"/>
              <w:rPr>
                <w:rFonts w:ascii="Marianne" w:eastAsia="Times New Roman" w:hAnsi="Marianne" w:cstheme="minorHAnsi"/>
                <w:sz w:val="18"/>
                <w:szCs w:val="18"/>
                <w:lang w:eastAsia="fr-FR"/>
              </w:rPr>
            </w:pPr>
            <w:r w:rsidRPr="00E1309A">
              <w:rPr>
                <w:rFonts w:ascii="Marianne" w:eastAsia="Times New Roman" w:hAnsi="Marianne" w:cstheme="minorHAnsi"/>
                <w:sz w:val="18"/>
                <w:szCs w:val="18"/>
                <w:lang w:eastAsia="fr-FR"/>
              </w:rPr>
              <w:t>GITTON</w:t>
            </w:r>
            <w:r w:rsidRPr="00E1309A">
              <w:rPr>
                <w:rFonts w:ascii="Calibri" w:eastAsia="Times New Roman" w:hAnsi="Calibri" w:cs="Calibri"/>
                <w:sz w:val="18"/>
                <w:szCs w:val="18"/>
                <w:lang w:eastAsia="fr-FR"/>
              </w:rPr>
              <w:t> </w:t>
            </w:r>
          </w:p>
        </w:tc>
        <w:tc>
          <w:tcPr>
            <w:tcW w:w="0" w:type="auto"/>
            <w:shd w:val="clear" w:color="auto" w:fill="auto"/>
            <w:noWrap/>
            <w:vAlign w:val="bottom"/>
          </w:tcPr>
          <w:p w14:paraId="277A18B6" w14:textId="77777777" w:rsidR="00E1309A" w:rsidRPr="00E1309A" w:rsidRDefault="00E1309A" w:rsidP="00E1309A">
            <w:pPr>
              <w:spacing w:after="0" w:line="240" w:lineRule="auto"/>
              <w:rPr>
                <w:rFonts w:ascii="Marianne" w:eastAsia="Times New Roman" w:hAnsi="Marianne" w:cstheme="minorHAnsi"/>
                <w:sz w:val="18"/>
                <w:szCs w:val="18"/>
                <w:lang w:eastAsia="fr-FR"/>
              </w:rPr>
            </w:pPr>
            <w:r w:rsidRPr="00E1309A">
              <w:rPr>
                <w:rFonts w:ascii="Marianne" w:eastAsia="Times New Roman" w:hAnsi="Marianne" w:cstheme="minorHAnsi"/>
                <w:sz w:val="18"/>
                <w:szCs w:val="18"/>
                <w:lang w:eastAsia="fr-FR"/>
              </w:rPr>
              <w:t>MASA</w:t>
            </w:r>
          </w:p>
        </w:tc>
      </w:tr>
      <w:tr w:rsidR="00E1309A" w:rsidRPr="00E1309A" w14:paraId="30825CB4" w14:textId="77777777" w:rsidTr="00E1309A">
        <w:trPr>
          <w:trHeight w:val="313"/>
        </w:trPr>
        <w:tc>
          <w:tcPr>
            <w:tcW w:w="0" w:type="auto"/>
            <w:shd w:val="clear" w:color="auto" w:fill="auto"/>
            <w:noWrap/>
            <w:vAlign w:val="bottom"/>
          </w:tcPr>
          <w:p w14:paraId="749B0A36" w14:textId="77777777" w:rsidR="00E1309A" w:rsidRPr="00E1309A" w:rsidRDefault="00E1309A" w:rsidP="00E1309A">
            <w:pPr>
              <w:spacing w:after="0" w:line="240" w:lineRule="auto"/>
              <w:rPr>
                <w:rFonts w:ascii="Marianne" w:eastAsia="Times New Roman" w:hAnsi="Marianne" w:cstheme="minorHAnsi"/>
                <w:sz w:val="18"/>
                <w:szCs w:val="18"/>
                <w:lang w:eastAsia="fr-FR"/>
              </w:rPr>
            </w:pPr>
            <w:r w:rsidRPr="00E1309A">
              <w:rPr>
                <w:rFonts w:ascii="Marianne" w:eastAsia="Times New Roman" w:hAnsi="Marianne" w:cstheme="minorHAnsi"/>
                <w:sz w:val="18"/>
                <w:szCs w:val="18"/>
                <w:lang w:eastAsia="fr-FR"/>
              </w:rPr>
              <w:t>Jérôme</w:t>
            </w:r>
          </w:p>
        </w:tc>
        <w:tc>
          <w:tcPr>
            <w:tcW w:w="0" w:type="auto"/>
            <w:shd w:val="clear" w:color="auto" w:fill="auto"/>
            <w:noWrap/>
            <w:vAlign w:val="bottom"/>
          </w:tcPr>
          <w:p w14:paraId="7AE3B9D1" w14:textId="77777777" w:rsidR="00E1309A" w:rsidRPr="00E1309A" w:rsidRDefault="00E1309A" w:rsidP="00E1309A">
            <w:pPr>
              <w:spacing w:after="0" w:line="240" w:lineRule="auto"/>
              <w:rPr>
                <w:rFonts w:ascii="Marianne" w:eastAsia="Times New Roman" w:hAnsi="Marianne" w:cstheme="minorHAnsi"/>
                <w:sz w:val="18"/>
                <w:szCs w:val="18"/>
                <w:lang w:eastAsia="fr-FR"/>
              </w:rPr>
            </w:pPr>
            <w:r w:rsidRPr="00E1309A">
              <w:rPr>
                <w:rFonts w:ascii="Marianne" w:eastAsia="Times New Roman" w:hAnsi="Marianne" w:cstheme="minorHAnsi"/>
                <w:sz w:val="18"/>
                <w:szCs w:val="18"/>
                <w:lang w:eastAsia="fr-FR"/>
              </w:rPr>
              <w:t>HORS</w:t>
            </w:r>
          </w:p>
        </w:tc>
        <w:tc>
          <w:tcPr>
            <w:tcW w:w="0" w:type="auto"/>
            <w:shd w:val="clear" w:color="auto" w:fill="auto"/>
            <w:noWrap/>
            <w:vAlign w:val="bottom"/>
          </w:tcPr>
          <w:p w14:paraId="0D5C7F0A" w14:textId="77777777" w:rsidR="00E1309A" w:rsidRPr="00E1309A" w:rsidRDefault="00E1309A" w:rsidP="00E1309A">
            <w:pPr>
              <w:spacing w:after="0" w:line="240" w:lineRule="auto"/>
              <w:rPr>
                <w:rFonts w:ascii="Marianne" w:eastAsia="Times New Roman" w:hAnsi="Marianne" w:cstheme="minorHAnsi"/>
                <w:sz w:val="18"/>
                <w:szCs w:val="18"/>
                <w:lang w:eastAsia="fr-FR"/>
              </w:rPr>
            </w:pPr>
            <w:r w:rsidRPr="00E1309A">
              <w:rPr>
                <w:rFonts w:ascii="Marianne" w:eastAsia="Times New Roman" w:hAnsi="Marianne" w:cstheme="minorHAnsi"/>
                <w:sz w:val="18"/>
                <w:szCs w:val="18"/>
                <w:lang w:eastAsia="fr-FR"/>
              </w:rPr>
              <w:t>MASA/DGPE</w:t>
            </w:r>
          </w:p>
        </w:tc>
      </w:tr>
      <w:tr w:rsidR="00E1309A" w:rsidRPr="00E1309A" w14:paraId="642BE807" w14:textId="77777777" w:rsidTr="00E1309A">
        <w:trPr>
          <w:trHeight w:val="313"/>
        </w:trPr>
        <w:tc>
          <w:tcPr>
            <w:tcW w:w="0" w:type="auto"/>
            <w:shd w:val="clear" w:color="auto" w:fill="auto"/>
            <w:noWrap/>
            <w:vAlign w:val="bottom"/>
          </w:tcPr>
          <w:p w14:paraId="142B3677" w14:textId="77777777" w:rsidR="00E1309A" w:rsidRPr="00E1309A" w:rsidRDefault="00E1309A" w:rsidP="00E1309A">
            <w:pPr>
              <w:spacing w:after="0" w:line="240" w:lineRule="auto"/>
              <w:rPr>
                <w:rFonts w:ascii="Marianne" w:eastAsia="Times New Roman" w:hAnsi="Marianne" w:cstheme="minorHAnsi"/>
                <w:sz w:val="18"/>
                <w:szCs w:val="18"/>
                <w:lang w:eastAsia="fr-FR"/>
              </w:rPr>
            </w:pPr>
            <w:r w:rsidRPr="00E1309A">
              <w:rPr>
                <w:rFonts w:ascii="Marianne" w:eastAsia="Times New Roman" w:hAnsi="Marianne" w:cstheme="minorHAnsi"/>
                <w:sz w:val="18"/>
                <w:szCs w:val="18"/>
                <w:lang w:eastAsia="fr-FR"/>
              </w:rPr>
              <w:t xml:space="preserve">Marion </w:t>
            </w:r>
          </w:p>
        </w:tc>
        <w:tc>
          <w:tcPr>
            <w:tcW w:w="0" w:type="auto"/>
            <w:shd w:val="clear" w:color="auto" w:fill="auto"/>
            <w:noWrap/>
            <w:vAlign w:val="bottom"/>
          </w:tcPr>
          <w:p w14:paraId="58D53B3C" w14:textId="77777777" w:rsidR="00E1309A" w:rsidRPr="00E1309A" w:rsidRDefault="00E1309A" w:rsidP="00E1309A">
            <w:pPr>
              <w:spacing w:after="0" w:line="240" w:lineRule="auto"/>
              <w:rPr>
                <w:rFonts w:ascii="Marianne" w:eastAsia="Times New Roman" w:hAnsi="Marianne" w:cstheme="minorHAnsi"/>
                <w:sz w:val="18"/>
                <w:szCs w:val="18"/>
                <w:lang w:eastAsia="fr-FR"/>
              </w:rPr>
            </w:pPr>
            <w:r w:rsidRPr="00E1309A">
              <w:rPr>
                <w:rFonts w:ascii="Marianne" w:eastAsia="Times New Roman" w:hAnsi="Marianne" w:cstheme="minorHAnsi"/>
                <w:sz w:val="18"/>
                <w:szCs w:val="18"/>
                <w:lang w:eastAsia="fr-FR"/>
              </w:rPr>
              <w:t>SAADE</w:t>
            </w:r>
          </w:p>
        </w:tc>
        <w:tc>
          <w:tcPr>
            <w:tcW w:w="0" w:type="auto"/>
            <w:shd w:val="clear" w:color="auto" w:fill="auto"/>
            <w:noWrap/>
            <w:vAlign w:val="bottom"/>
          </w:tcPr>
          <w:p w14:paraId="074E5BFF" w14:textId="77777777" w:rsidR="00E1309A" w:rsidRPr="00E1309A" w:rsidRDefault="00E1309A" w:rsidP="00E1309A">
            <w:pPr>
              <w:spacing w:after="0" w:line="240" w:lineRule="auto"/>
              <w:rPr>
                <w:rFonts w:ascii="Marianne" w:eastAsia="Times New Roman" w:hAnsi="Marianne" w:cstheme="minorHAnsi"/>
                <w:sz w:val="18"/>
                <w:szCs w:val="18"/>
                <w:lang w:eastAsia="fr-FR"/>
              </w:rPr>
            </w:pPr>
            <w:r w:rsidRPr="00E1309A">
              <w:rPr>
                <w:rFonts w:ascii="Marianne" w:eastAsia="Times New Roman" w:hAnsi="Marianne" w:cstheme="minorHAnsi"/>
                <w:sz w:val="18"/>
                <w:szCs w:val="18"/>
                <w:lang w:eastAsia="fr-FR"/>
              </w:rPr>
              <w:t>DDT19</w:t>
            </w:r>
          </w:p>
        </w:tc>
      </w:tr>
      <w:tr w:rsidR="00E1309A" w:rsidRPr="00E1309A" w14:paraId="1C558A3F" w14:textId="77777777" w:rsidTr="00E1309A">
        <w:trPr>
          <w:trHeight w:val="313"/>
        </w:trPr>
        <w:tc>
          <w:tcPr>
            <w:tcW w:w="0" w:type="auto"/>
            <w:shd w:val="clear" w:color="auto" w:fill="auto"/>
            <w:noWrap/>
            <w:vAlign w:val="bottom"/>
          </w:tcPr>
          <w:p w14:paraId="03713CB3" w14:textId="77777777" w:rsidR="00E1309A" w:rsidRPr="00E1309A" w:rsidRDefault="00E1309A" w:rsidP="00E1309A">
            <w:pPr>
              <w:spacing w:after="0" w:line="240" w:lineRule="auto"/>
              <w:rPr>
                <w:rFonts w:ascii="Marianne" w:eastAsia="Times New Roman" w:hAnsi="Marianne" w:cstheme="minorHAnsi"/>
                <w:sz w:val="18"/>
                <w:szCs w:val="18"/>
                <w:lang w:eastAsia="fr-FR"/>
              </w:rPr>
            </w:pPr>
            <w:r w:rsidRPr="00E1309A">
              <w:rPr>
                <w:rFonts w:ascii="Marianne" w:eastAsia="Times New Roman" w:hAnsi="Marianne" w:cstheme="minorHAnsi"/>
                <w:sz w:val="18"/>
                <w:szCs w:val="18"/>
                <w:lang w:eastAsia="fr-FR"/>
              </w:rPr>
              <w:t>Simon</w:t>
            </w:r>
          </w:p>
        </w:tc>
        <w:tc>
          <w:tcPr>
            <w:tcW w:w="0" w:type="auto"/>
            <w:shd w:val="clear" w:color="auto" w:fill="auto"/>
            <w:noWrap/>
            <w:vAlign w:val="bottom"/>
          </w:tcPr>
          <w:p w14:paraId="2A323E93" w14:textId="77777777" w:rsidR="00E1309A" w:rsidRPr="00E1309A" w:rsidRDefault="00E1309A" w:rsidP="00E1309A">
            <w:pPr>
              <w:spacing w:after="0" w:line="240" w:lineRule="auto"/>
              <w:rPr>
                <w:rFonts w:ascii="Marianne" w:eastAsia="Times New Roman" w:hAnsi="Marianne" w:cstheme="minorHAnsi"/>
                <w:sz w:val="18"/>
                <w:szCs w:val="18"/>
                <w:lang w:eastAsia="fr-FR"/>
              </w:rPr>
            </w:pPr>
            <w:r w:rsidRPr="00E1309A">
              <w:rPr>
                <w:rFonts w:ascii="Marianne" w:eastAsia="Times New Roman" w:hAnsi="Marianne" w:cstheme="minorHAnsi"/>
                <w:sz w:val="18"/>
                <w:szCs w:val="18"/>
                <w:lang w:eastAsia="fr-FR"/>
              </w:rPr>
              <w:t>DEVISME</w:t>
            </w:r>
          </w:p>
        </w:tc>
        <w:tc>
          <w:tcPr>
            <w:tcW w:w="0" w:type="auto"/>
            <w:shd w:val="clear" w:color="auto" w:fill="auto"/>
            <w:noWrap/>
            <w:vAlign w:val="bottom"/>
          </w:tcPr>
          <w:p w14:paraId="649752EF" w14:textId="77777777" w:rsidR="00E1309A" w:rsidRPr="00E1309A" w:rsidRDefault="00E1309A" w:rsidP="00E1309A">
            <w:pPr>
              <w:spacing w:after="0" w:line="240" w:lineRule="auto"/>
              <w:rPr>
                <w:rFonts w:ascii="Marianne" w:eastAsia="Times New Roman" w:hAnsi="Marianne" w:cstheme="minorHAnsi"/>
                <w:sz w:val="18"/>
                <w:szCs w:val="18"/>
                <w:lang w:eastAsia="fr-FR"/>
              </w:rPr>
            </w:pPr>
            <w:r w:rsidRPr="00E1309A">
              <w:rPr>
                <w:rFonts w:ascii="Marianne" w:eastAsia="Times New Roman" w:hAnsi="Marianne" w:cstheme="minorHAnsi"/>
                <w:sz w:val="18"/>
                <w:szCs w:val="18"/>
                <w:lang w:eastAsia="fr-FR"/>
              </w:rPr>
              <w:t>MAA-Délégation Varenne</w:t>
            </w:r>
          </w:p>
        </w:tc>
      </w:tr>
      <w:tr w:rsidR="00E1309A" w:rsidRPr="00E1309A" w14:paraId="733B3DC1" w14:textId="77777777" w:rsidTr="00E1309A">
        <w:trPr>
          <w:trHeight w:val="313"/>
        </w:trPr>
        <w:tc>
          <w:tcPr>
            <w:tcW w:w="0" w:type="auto"/>
            <w:shd w:val="clear" w:color="auto" w:fill="auto"/>
            <w:noWrap/>
            <w:vAlign w:val="bottom"/>
          </w:tcPr>
          <w:p w14:paraId="18A54A30" w14:textId="77777777" w:rsidR="00E1309A" w:rsidRPr="00E1309A" w:rsidRDefault="00E1309A" w:rsidP="00E1309A">
            <w:pPr>
              <w:spacing w:after="0" w:line="240" w:lineRule="auto"/>
              <w:rPr>
                <w:rFonts w:ascii="Marianne" w:eastAsia="Times New Roman" w:hAnsi="Marianne" w:cstheme="minorHAnsi"/>
                <w:sz w:val="18"/>
                <w:szCs w:val="18"/>
                <w:lang w:eastAsia="fr-FR"/>
              </w:rPr>
            </w:pPr>
            <w:r w:rsidRPr="00E1309A">
              <w:rPr>
                <w:rFonts w:ascii="Marianne" w:eastAsia="Times New Roman" w:hAnsi="Marianne" w:cstheme="minorHAnsi"/>
                <w:sz w:val="18"/>
                <w:szCs w:val="18"/>
                <w:lang w:eastAsia="fr-FR"/>
              </w:rPr>
              <w:t>Emeline</w:t>
            </w:r>
          </w:p>
        </w:tc>
        <w:tc>
          <w:tcPr>
            <w:tcW w:w="0" w:type="auto"/>
            <w:shd w:val="clear" w:color="auto" w:fill="auto"/>
            <w:noWrap/>
            <w:vAlign w:val="bottom"/>
          </w:tcPr>
          <w:p w14:paraId="181BC8DD" w14:textId="77777777" w:rsidR="00E1309A" w:rsidRPr="00E1309A" w:rsidRDefault="00E1309A" w:rsidP="00E1309A">
            <w:pPr>
              <w:spacing w:after="0" w:line="240" w:lineRule="auto"/>
              <w:rPr>
                <w:rFonts w:ascii="Marianne" w:eastAsia="Times New Roman" w:hAnsi="Marianne" w:cstheme="minorHAnsi"/>
                <w:sz w:val="18"/>
                <w:szCs w:val="18"/>
                <w:lang w:eastAsia="fr-FR"/>
              </w:rPr>
            </w:pPr>
            <w:r w:rsidRPr="00E1309A">
              <w:rPr>
                <w:rFonts w:ascii="Marianne" w:eastAsia="Times New Roman" w:hAnsi="Marianne" w:cstheme="minorHAnsi"/>
                <w:sz w:val="18"/>
                <w:szCs w:val="18"/>
                <w:lang w:eastAsia="fr-FR"/>
              </w:rPr>
              <w:t>CHOUMERT</w:t>
            </w:r>
          </w:p>
        </w:tc>
        <w:tc>
          <w:tcPr>
            <w:tcW w:w="0" w:type="auto"/>
            <w:shd w:val="clear" w:color="auto" w:fill="auto"/>
            <w:noWrap/>
            <w:vAlign w:val="bottom"/>
          </w:tcPr>
          <w:p w14:paraId="7CF58D50" w14:textId="77777777" w:rsidR="00E1309A" w:rsidRPr="00E1309A" w:rsidRDefault="00E1309A" w:rsidP="00E1309A">
            <w:pPr>
              <w:spacing w:after="0" w:line="240" w:lineRule="auto"/>
              <w:rPr>
                <w:rFonts w:ascii="Marianne" w:eastAsia="Times New Roman" w:hAnsi="Marianne" w:cstheme="minorHAnsi"/>
                <w:sz w:val="18"/>
                <w:szCs w:val="18"/>
                <w:lang w:eastAsia="fr-FR"/>
              </w:rPr>
            </w:pPr>
            <w:r w:rsidRPr="00E1309A">
              <w:rPr>
                <w:rFonts w:ascii="Marianne" w:eastAsia="Times New Roman" w:hAnsi="Marianne" w:cstheme="minorHAnsi"/>
                <w:sz w:val="18"/>
                <w:szCs w:val="18"/>
                <w:lang w:eastAsia="fr-FR"/>
              </w:rPr>
              <w:t>AGENCE DE L'EAU LOIRE BRETAGNE</w:t>
            </w:r>
          </w:p>
        </w:tc>
      </w:tr>
      <w:tr w:rsidR="00E1309A" w:rsidRPr="00E1309A" w14:paraId="5967D335" w14:textId="77777777" w:rsidTr="00E1309A">
        <w:trPr>
          <w:trHeight w:val="313"/>
        </w:trPr>
        <w:tc>
          <w:tcPr>
            <w:tcW w:w="0" w:type="auto"/>
            <w:shd w:val="clear" w:color="auto" w:fill="auto"/>
            <w:noWrap/>
            <w:vAlign w:val="bottom"/>
          </w:tcPr>
          <w:p w14:paraId="42BD1384" w14:textId="77777777" w:rsidR="00E1309A" w:rsidRPr="00E1309A" w:rsidRDefault="00E1309A" w:rsidP="00E1309A">
            <w:pPr>
              <w:spacing w:after="0" w:line="240" w:lineRule="auto"/>
              <w:rPr>
                <w:rFonts w:ascii="Marianne" w:eastAsia="Times New Roman" w:hAnsi="Marianne" w:cstheme="minorHAnsi"/>
                <w:sz w:val="18"/>
                <w:szCs w:val="18"/>
                <w:lang w:eastAsia="fr-FR"/>
              </w:rPr>
            </w:pPr>
            <w:r w:rsidRPr="00E1309A">
              <w:rPr>
                <w:rFonts w:ascii="Marianne" w:eastAsia="Times New Roman" w:hAnsi="Marianne" w:cstheme="minorHAnsi"/>
                <w:sz w:val="18"/>
                <w:szCs w:val="18"/>
                <w:lang w:eastAsia="fr-FR"/>
              </w:rPr>
              <w:t>Stéphane</w:t>
            </w:r>
          </w:p>
        </w:tc>
        <w:tc>
          <w:tcPr>
            <w:tcW w:w="0" w:type="auto"/>
            <w:shd w:val="clear" w:color="auto" w:fill="auto"/>
            <w:noWrap/>
            <w:vAlign w:val="bottom"/>
          </w:tcPr>
          <w:p w14:paraId="6AA29946" w14:textId="77777777" w:rsidR="00E1309A" w:rsidRPr="00E1309A" w:rsidRDefault="00E1309A" w:rsidP="00E1309A">
            <w:pPr>
              <w:spacing w:after="0" w:line="240" w:lineRule="auto"/>
              <w:rPr>
                <w:rFonts w:ascii="Marianne" w:eastAsia="Times New Roman" w:hAnsi="Marianne" w:cstheme="minorHAnsi"/>
                <w:sz w:val="18"/>
                <w:szCs w:val="18"/>
                <w:lang w:eastAsia="fr-FR"/>
              </w:rPr>
            </w:pPr>
            <w:r w:rsidRPr="00E1309A">
              <w:rPr>
                <w:rFonts w:ascii="Marianne" w:eastAsia="Times New Roman" w:hAnsi="Marianne" w:cstheme="minorHAnsi"/>
                <w:sz w:val="18"/>
                <w:szCs w:val="18"/>
                <w:lang w:eastAsia="fr-FR"/>
              </w:rPr>
              <w:t>SIMON</w:t>
            </w:r>
          </w:p>
        </w:tc>
        <w:tc>
          <w:tcPr>
            <w:tcW w:w="0" w:type="auto"/>
            <w:shd w:val="clear" w:color="auto" w:fill="auto"/>
            <w:noWrap/>
            <w:vAlign w:val="bottom"/>
          </w:tcPr>
          <w:p w14:paraId="7ADF08F7" w14:textId="77777777" w:rsidR="00E1309A" w:rsidRPr="00E1309A" w:rsidRDefault="00E1309A" w:rsidP="00E1309A">
            <w:pPr>
              <w:spacing w:after="0" w:line="240" w:lineRule="auto"/>
              <w:rPr>
                <w:rFonts w:ascii="Marianne" w:eastAsia="Times New Roman" w:hAnsi="Marianne" w:cstheme="minorHAnsi"/>
                <w:sz w:val="18"/>
                <w:szCs w:val="18"/>
                <w:lang w:eastAsia="fr-FR"/>
              </w:rPr>
            </w:pPr>
            <w:r w:rsidRPr="00E1309A">
              <w:rPr>
                <w:rFonts w:ascii="Marianne" w:eastAsia="Times New Roman" w:hAnsi="Marianne" w:cstheme="minorHAnsi"/>
                <w:sz w:val="18"/>
                <w:szCs w:val="18"/>
                <w:lang w:eastAsia="fr-FR"/>
              </w:rPr>
              <w:t>EPTB Adour</w:t>
            </w:r>
          </w:p>
        </w:tc>
      </w:tr>
      <w:tr w:rsidR="00E1309A" w:rsidRPr="00E1309A" w14:paraId="436FC641" w14:textId="77777777" w:rsidTr="00E1309A">
        <w:trPr>
          <w:trHeight w:val="313"/>
        </w:trPr>
        <w:tc>
          <w:tcPr>
            <w:tcW w:w="0" w:type="auto"/>
            <w:shd w:val="clear" w:color="auto" w:fill="auto"/>
            <w:noWrap/>
            <w:vAlign w:val="bottom"/>
          </w:tcPr>
          <w:p w14:paraId="7F1E6C3F" w14:textId="77777777" w:rsidR="00E1309A" w:rsidRPr="00E1309A" w:rsidRDefault="00E1309A" w:rsidP="00E1309A">
            <w:pPr>
              <w:spacing w:after="0" w:line="240" w:lineRule="auto"/>
              <w:rPr>
                <w:rFonts w:ascii="Marianne" w:eastAsia="Times New Roman" w:hAnsi="Marianne" w:cstheme="minorHAnsi"/>
                <w:sz w:val="18"/>
                <w:szCs w:val="18"/>
                <w:lang w:eastAsia="fr-FR"/>
              </w:rPr>
            </w:pPr>
            <w:r w:rsidRPr="00E1309A">
              <w:rPr>
                <w:rFonts w:ascii="Calibri" w:eastAsia="Times New Roman" w:hAnsi="Calibri" w:cs="Calibri"/>
                <w:sz w:val="18"/>
                <w:szCs w:val="18"/>
                <w:lang w:eastAsia="fr-FR"/>
              </w:rPr>
              <w:t> </w:t>
            </w:r>
            <w:r w:rsidRPr="00E1309A">
              <w:rPr>
                <w:rFonts w:ascii="Marianne" w:eastAsia="Times New Roman" w:hAnsi="Marianne" w:cstheme="minorHAnsi"/>
                <w:sz w:val="18"/>
                <w:szCs w:val="18"/>
                <w:lang w:eastAsia="fr-FR"/>
              </w:rPr>
              <w:t>Thomas</w:t>
            </w:r>
          </w:p>
        </w:tc>
        <w:tc>
          <w:tcPr>
            <w:tcW w:w="0" w:type="auto"/>
            <w:shd w:val="clear" w:color="auto" w:fill="auto"/>
            <w:noWrap/>
            <w:vAlign w:val="bottom"/>
          </w:tcPr>
          <w:p w14:paraId="4D2B9E7A" w14:textId="77777777" w:rsidR="00E1309A" w:rsidRPr="00E1309A" w:rsidRDefault="00E1309A" w:rsidP="00E1309A">
            <w:pPr>
              <w:spacing w:after="0" w:line="240" w:lineRule="auto"/>
              <w:rPr>
                <w:rFonts w:ascii="Marianne" w:eastAsia="Times New Roman" w:hAnsi="Marianne" w:cstheme="minorHAnsi"/>
                <w:sz w:val="18"/>
                <w:szCs w:val="18"/>
                <w:lang w:eastAsia="fr-FR"/>
              </w:rPr>
            </w:pPr>
            <w:proofErr w:type="spellStart"/>
            <w:r w:rsidRPr="00E1309A">
              <w:rPr>
                <w:rFonts w:ascii="Marianne" w:eastAsia="Times New Roman" w:hAnsi="Marianne" w:cstheme="minorHAnsi"/>
                <w:sz w:val="18"/>
                <w:szCs w:val="18"/>
                <w:lang w:eastAsia="fr-FR"/>
              </w:rPr>
              <w:t>Viloingt</w:t>
            </w:r>
            <w:proofErr w:type="spellEnd"/>
            <w:r w:rsidRPr="00E1309A">
              <w:rPr>
                <w:rFonts w:ascii="Calibri" w:eastAsia="Times New Roman" w:hAnsi="Calibri" w:cs="Calibri"/>
                <w:sz w:val="18"/>
                <w:szCs w:val="18"/>
                <w:lang w:eastAsia="fr-FR"/>
              </w:rPr>
              <w:t> </w:t>
            </w:r>
          </w:p>
        </w:tc>
        <w:tc>
          <w:tcPr>
            <w:tcW w:w="0" w:type="auto"/>
            <w:shd w:val="clear" w:color="auto" w:fill="auto"/>
            <w:noWrap/>
            <w:vAlign w:val="bottom"/>
          </w:tcPr>
          <w:p w14:paraId="1D6B9640" w14:textId="77777777" w:rsidR="00E1309A" w:rsidRPr="00E1309A" w:rsidRDefault="00E1309A" w:rsidP="00E1309A">
            <w:pPr>
              <w:spacing w:after="0" w:line="240" w:lineRule="auto"/>
              <w:rPr>
                <w:rFonts w:ascii="Marianne" w:eastAsia="Times New Roman" w:hAnsi="Marianne" w:cstheme="minorHAnsi"/>
                <w:sz w:val="18"/>
                <w:szCs w:val="18"/>
                <w:lang w:eastAsia="fr-FR"/>
              </w:rPr>
            </w:pPr>
            <w:r w:rsidRPr="00E1309A">
              <w:rPr>
                <w:rFonts w:ascii="Marianne" w:eastAsia="Times New Roman" w:hAnsi="Marianne" w:cstheme="minorHAnsi"/>
                <w:sz w:val="18"/>
                <w:szCs w:val="18"/>
                <w:lang w:eastAsia="fr-FR"/>
              </w:rPr>
              <w:t>AGENCE DE L'EAU LOIRE BRETAGNE</w:t>
            </w:r>
          </w:p>
        </w:tc>
      </w:tr>
      <w:tr w:rsidR="00E1309A" w:rsidRPr="00E1309A" w14:paraId="31DE4173" w14:textId="77777777" w:rsidTr="00E1309A">
        <w:trPr>
          <w:trHeight w:val="313"/>
        </w:trPr>
        <w:tc>
          <w:tcPr>
            <w:tcW w:w="0" w:type="auto"/>
            <w:shd w:val="clear" w:color="auto" w:fill="auto"/>
            <w:noWrap/>
            <w:vAlign w:val="bottom"/>
          </w:tcPr>
          <w:p w14:paraId="32157D83" w14:textId="77777777" w:rsidR="00E1309A" w:rsidRPr="00E1309A" w:rsidRDefault="00E1309A" w:rsidP="00E1309A">
            <w:pPr>
              <w:spacing w:after="0" w:line="240" w:lineRule="auto"/>
              <w:rPr>
                <w:rFonts w:ascii="Marianne" w:eastAsia="Times New Roman" w:hAnsi="Marianne" w:cstheme="minorHAnsi"/>
                <w:sz w:val="18"/>
                <w:szCs w:val="18"/>
                <w:lang w:eastAsia="fr-FR"/>
              </w:rPr>
            </w:pPr>
            <w:r w:rsidRPr="00E1309A">
              <w:rPr>
                <w:rFonts w:ascii="Marianne" w:eastAsia="Times New Roman" w:hAnsi="Marianne" w:cstheme="minorHAnsi"/>
                <w:sz w:val="18"/>
                <w:szCs w:val="18"/>
                <w:lang w:eastAsia="fr-FR"/>
              </w:rPr>
              <w:t>Anaïs</w:t>
            </w:r>
          </w:p>
        </w:tc>
        <w:tc>
          <w:tcPr>
            <w:tcW w:w="0" w:type="auto"/>
            <w:shd w:val="clear" w:color="auto" w:fill="auto"/>
            <w:noWrap/>
            <w:vAlign w:val="bottom"/>
          </w:tcPr>
          <w:p w14:paraId="7D7CD285" w14:textId="77777777" w:rsidR="00E1309A" w:rsidRPr="00E1309A" w:rsidRDefault="00E1309A" w:rsidP="00E1309A">
            <w:pPr>
              <w:spacing w:after="0" w:line="240" w:lineRule="auto"/>
              <w:rPr>
                <w:rFonts w:ascii="Marianne" w:eastAsia="Times New Roman" w:hAnsi="Marianne" w:cstheme="minorHAnsi"/>
                <w:sz w:val="18"/>
                <w:szCs w:val="18"/>
                <w:lang w:eastAsia="fr-FR"/>
              </w:rPr>
            </w:pPr>
            <w:r w:rsidRPr="00E1309A">
              <w:rPr>
                <w:rFonts w:ascii="Marianne" w:eastAsia="Times New Roman" w:hAnsi="Marianne" w:cstheme="minorHAnsi"/>
                <w:sz w:val="18"/>
                <w:szCs w:val="18"/>
                <w:lang w:eastAsia="fr-FR"/>
              </w:rPr>
              <w:t>LORTET</w:t>
            </w:r>
          </w:p>
        </w:tc>
        <w:tc>
          <w:tcPr>
            <w:tcW w:w="0" w:type="auto"/>
            <w:shd w:val="clear" w:color="auto" w:fill="auto"/>
            <w:noWrap/>
            <w:vAlign w:val="bottom"/>
          </w:tcPr>
          <w:p w14:paraId="38A5208B" w14:textId="77777777" w:rsidR="00E1309A" w:rsidRPr="00E1309A" w:rsidRDefault="00E1309A" w:rsidP="00E1309A">
            <w:pPr>
              <w:spacing w:after="0" w:line="240" w:lineRule="auto"/>
              <w:rPr>
                <w:rFonts w:ascii="Marianne" w:eastAsia="Times New Roman" w:hAnsi="Marianne" w:cstheme="minorHAnsi"/>
                <w:sz w:val="18"/>
                <w:szCs w:val="18"/>
                <w:lang w:eastAsia="fr-FR"/>
              </w:rPr>
            </w:pPr>
            <w:r w:rsidRPr="00E1309A">
              <w:rPr>
                <w:rFonts w:ascii="Marianne" w:eastAsia="Times New Roman" w:hAnsi="Marianne" w:cstheme="minorHAnsi"/>
                <w:sz w:val="18"/>
                <w:szCs w:val="18"/>
                <w:lang w:eastAsia="fr-FR"/>
              </w:rPr>
              <w:t>AGENCE DE L'EAU SEINE NORMANDIE</w:t>
            </w:r>
          </w:p>
        </w:tc>
      </w:tr>
      <w:tr w:rsidR="00E1309A" w:rsidRPr="00E1309A" w14:paraId="5A062971" w14:textId="77777777" w:rsidTr="00E1309A">
        <w:trPr>
          <w:trHeight w:val="313"/>
        </w:trPr>
        <w:tc>
          <w:tcPr>
            <w:tcW w:w="0" w:type="auto"/>
            <w:shd w:val="clear" w:color="auto" w:fill="auto"/>
            <w:noWrap/>
            <w:vAlign w:val="bottom"/>
          </w:tcPr>
          <w:p w14:paraId="3681A129" w14:textId="77777777" w:rsidR="00E1309A" w:rsidRPr="00E1309A" w:rsidRDefault="00E1309A" w:rsidP="00E1309A">
            <w:pPr>
              <w:spacing w:after="0" w:line="240" w:lineRule="auto"/>
              <w:rPr>
                <w:rFonts w:ascii="Marianne" w:eastAsia="Times New Roman" w:hAnsi="Marianne" w:cstheme="minorHAnsi"/>
                <w:sz w:val="18"/>
                <w:szCs w:val="18"/>
                <w:lang w:eastAsia="fr-FR"/>
              </w:rPr>
            </w:pPr>
            <w:r w:rsidRPr="00E1309A">
              <w:rPr>
                <w:rFonts w:ascii="Marianne" w:eastAsia="Times New Roman" w:hAnsi="Marianne" w:cstheme="minorHAnsi"/>
                <w:sz w:val="18"/>
                <w:szCs w:val="18"/>
                <w:lang w:eastAsia="fr-FR"/>
              </w:rPr>
              <w:t>David</w:t>
            </w:r>
          </w:p>
        </w:tc>
        <w:tc>
          <w:tcPr>
            <w:tcW w:w="0" w:type="auto"/>
            <w:shd w:val="clear" w:color="auto" w:fill="auto"/>
            <w:noWrap/>
            <w:vAlign w:val="bottom"/>
          </w:tcPr>
          <w:p w14:paraId="26106735" w14:textId="77777777" w:rsidR="00E1309A" w:rsidRPr="00E1309A" w:rsidRDefault="00E1309A" w:rsidP="00E1309A">
            <w:pPr>
              <w:spacing w:after="0" w:line="240" w:lineRule="auto"/>
              <w:rPr>
                <w:rFonts w:ascii="Marianne" w:eastAsia="Times New Roman" w:hAnsi="Marianne" w:cstheme="minorHAnsi"/>
                <w:sz w:val="18"/>
                <w:szCs w:val="18"/>
                <w:lang w:eastAsia="fr-FR"/>
              </w:rPr>
            </w:pPr>
            <w:r w:rsidRPr="00E1309A">
              <w:rPr>
                <w:rFonts w:ascii="Marianne" w:eastAsia="Times New Roman" w:hAnsi="Marianne" w:cstheme="minorHAnsi"/>
                <w:sz w:val="18"/>
                <w:szCs w:val="18"/>
                <w:lang w:eastAsia="fr-FR"/>
              </w:rPr>
              <w:t>ENJALBAL</w:t>
            </w:r>
          </w:p>
        </w:tc>
        <w:tc>
          <w:tcPr>
            <w:tcW w:w="0" w:type="auto"/>
            <w:shd w:val="clear" w:color="auto" w:fill="auto"/>
            <w:noWrap/>
            <w:vAlign w:val="bottom"/>
          </w:tcPr>
          <w:p w14:paraId="5E541067" w14:textId="77777777" w:rsidR="00E1309A" w:rsidRPr="00E1309A" w:rsidRDefault="00E1309A" w:rsidP="00E1309A">
            <w:pPr>
              <w:spacing w:after="0" w:line="240" w:lineRule="auto"/>
              <w:rPr>
                <w:rFonts w:ascii="Marianne" w:eastAsia="Times New Roman" w:hAnsi="Marianne" w:cstheme="minorHAnsi"/>
                <w:sz w:val="18"/>
                <w:szCs w:val="18"/>
                <w:lang w:eastAsia="fr-FR"/>
              </w:rPr>
            </w:pPr>
            <w:r w:rsidRPr="00E1309A">
              <w:rPr>
                <w:rFonts w:ascii="Marianne" w:eastAsia="Times New Roman" w:hAnsi="Marianne" w:cstheme="minorHAnsi"/>
                <w:sz w:val="18"/>
                <w:szCs w:val="18"/>
                <w:lang w:eastAsia="fr-FR"/>
              </w:rPr>
              <w:t>AGENCE DE L'EAU ADOUR GARONNE</w:t>
            </w:r>
          </w:p>
        </w:tc>
      </w:tr>
      <w:tr w:rsidR="00E1309A" w:rsidRPr="00E1309A" w14:paraId="246E3349" w14:textId="77777777" w:rsidTr="00E1309A">
        <w:trPr>
          <w:trHeight w:val="313"/>
        </w:trPr>
        <w:tc>
          <w:tcPr>
            <w:tcW w:w="0" w:type="auto"/>
            <w:shd w:val="clear" w:color="auto" w:fill="auto"/>
            <w:noWrap/>
            <w:vAlign w:val="bottom"/>
          </w:tcPr>
          <w:p w14:paraId="3970AEB7" w14:textId="77777777" w:rsidR="00E1309A" w:rsidRPr="00E1309A" w:rsidRDefault="00E1309A" w:rsidP="00E1309A">
            <w:pPr>
              <w:spacing w:after="0" w:line="240" w:lineRule="auto"/>
              <w:rPr>
                <w:rFonts w:ascii="Marianne" w:eastAsia="Times New Roman" w:hAnsi="Marianne" w:cstheme="minorHAnsi"/>
                <w:sz w:val="18"/>
                <w:szCs w:val="18"/>
                <w:lang w:eastAsia="fr-FR"/>
              </w:rPr>
            </w:pPr>
            <w:r w:rsidRPr="00E1309A">
              <w:rPr>
                <w:rFonts w:ascii="Marianne" w:eastAsia="Times New Roman" w:hAnsi="Marianne" w:cstheme="minorHAnsi"/>
                <w:sz w:val="18"/>
                <w:szCs w:val="18"/>
                <w:lang w:eastAsia="fr-FR"/>
              </w:rPr>
              <w:t>Thomas</w:t>
            </w:r>
          </w:p>
        </w:tc>
        <w:tc>
          <w:tcPr>
            <w:tcW w:w="0" w:type="auto"/>
            <w:shd w:val="clear" w:color="auto" w:fill="auto"/>
            <w:noWrap/>
            <w:vAlign w:val="bottom"/>
          </w:tcPr>
          <w:p w14:paraId="32EB7414" w14:textId="77777777" w:rsidR="00E1309A" w:rsidRPr="00E1309A" w:rsidRDefault="00E1309A" w:rsidP="00E1309A">
            <w:pPr>
              <w:spacing w:after="0" w:line="240" w:lineRule="auto"/>
              <w:rPr>
                <w:rFonts w:ascii="Marianne" w:eastAsia="Times New Roman" w:hAnsi="Marianne" w:cstheme="minorHAnsi"/>
                <w:sz w:val="18"/>
                <w:szCs w:val="18"/>
                <w:lang w:eastAsia="fr-FR"/>
              </w:rPr>
            </w:pPr>
            <w:r w:rsidRPr="00E1309A">
              <w:rPr>
                <w:rFonts w:ascii="Marianne" w:eastAsia="Times New Roman" w:hAnsi="Marianne" w:cstheme="minorHAnsi"/>
                <w:sz w:val="18"/>
                <w:szCs w:val="18"/>
                <w:lang w:eastAsia="fr-FR"/>
              </w:rPr>
              <w:t>PELTE</w:t>
            </w:r>
          </w:p>
        </w:tc>
        <w:tc>
          <w:tcPr>
            <w:tcW w:w="0" w:type="auto"/>
            <w:shd w:val="clear" w:color="auto" w:fill="auto"/>
            <w:noWrap/>
            <w:vAlign w:val="bottom"/>
          </w:tcPr>
          <w:p w14:paraId="0DD0F5B1" w14:textId="77777777" w:rsidR="00E1309A" w:rsidRPr="00E1309A" w:rsidRDefault="00E1309A" w:rsidP="00E1309A">
            <w:pPr>
              <w:spacing w:after="0" w:line="240" w:lineRule="auto"/>
              <w:rPr>
                <w:rFonts w:ascii="Marianne" w:eastAsia="Times New Roman" w:hAnsi="Marianne" w:cstheme="minorHAnsi"/>
                <w:sz w:val="18"/>
                <w:szCs w:val="18"/>
                <w:lang w:eastAsia="fr-FR"/>
              </w:rPr>
            </w:pPr>
            <w:r w:rsidRPr="00E1309A">
              <w:rPr>
                <w:rFonts w:ascii="Marianne" w:eastAsia="Times New Roman" w:hAnsi="Marianne" w:cstheme="minorHAnsi"/>
                <w:sz w:val="18"/>
                <w:szCs w:val="18"/>
                <w:lang w:eastAsia="fr-FR"/>
              </w:rPr>
              <w:t>AGENCE DE L'EAU RHONE MEDITERRANEE CORSE</w:t>
            </w:r>
          </w:p>
        </w:tc>
      </w:tr>
      <w:tr w:rsidR="00E1309A" w:rsidRPr="00E1309A" w14:paraId="05843B44" w14:textId="77777777" w:rsidTr="00E1309A">
        <w:trPr>
          <w:trHeight w:val="313"/>
        </w:trPr>
        <w:tc>
          <w:tcPr>
            <w:tcW w:w="0" w:type="auto"/>
            <w:shd w:val="clear" w:color="auto" w:fill="auto"/>
            <w:noWrap/>
            <w:vAlign w:val="bottom"/>
          </w:tcPr>
          <w:p w14:paraId="32B242E6" w14:textId="77777777" w:rsidR="00E1309A" w:rsidRPr="00E1309A" w:rsidRDefault="00E1309A" w:rsidP="00E1309A">
            <w:pPr>
              <w:spacing w:after="0" w:line="240" w:lineRule="auto"/>
              <w:rPr>
                <w:rFonts w:ascii="Marianne" w:eastAsia="Times New Roman" w:hAnsi="Marianne" w:cstheme="minorHAnsi"/>
                <w:sz w:val="18"/>
                <w:szCs w:val="18"/>
                <w:lang w:eastAsia="fr-FR"/>
              </w:rPr>
            </w:pPr>
            <w:r w:rsidRPr="00E1309A">
              <w:rPr>
                <w:rFonts w:ascii="Marianne" w:eastAsia="Times New Roman" w:hAnsi="Marianne" w:cstheme="minorHAnsi"/>
                <w:sz w:val="18"/>
                <w:szCs w:val="18"/>
                <w:lang w:eastAsia="fr-FR"/>
              </w:rPr>
              <w:t xml:space="preserve">Caroline </w:t>
            </w:r>
          </w:p>
        </w:tc>
        <w:tc>
          <w:tcPr>
            <w:tcW w:w="0" w:type="auto"/>
            <w:shd w:val="clear" w:color="auto" w:fill="auto"/>
            <w:noWrap/>
            <w:vAlign w:val="bottom"/>
          </w:tcPr>
          <w:p w14:paraId="7BBD410D" w14:textId="77777777" w:rsidR="00E1309A" w:rsidRPr="00E1309A" w:rsidRDefault="00E1309A" w:rsidP="00E1309A">
            <w:pPr>
              <w:spacing w:after="0" w:line="240" w:lineRule="auto"/>
              <w:rPr>
                <w:rFonts w:ascii="Marianne" w:eastAsia="Times New Roman" w:hAnsi="Marianne" w:cstheme="minorHAnsi"/>
                <w:sz w:val="18"/>
                <w:szCs w:val="18"/>
                <w:lang w:eastAsia="fr-FR"/>
              </w:rPr>
            </w:pPr>
            <w:r w:rsidRPr="00E1309A">
              <w:rPr>
                <w:rFonts w:ascii="Marianne" w:eastAsia="Times New Roman" w:hAnsi="Marianne" w:cstheme="minorHAnsi"/>
                <w:sz w:val="18"/>
                <w:szCs w:val="18"/>
                <w:lang w:eastAsia="fr-FR"/>
              </w:rPr>
              <w:t>Henry de Villeneuve</w:t>
            </w:r>
          </w:p>
        </w:tc>
        <w:tc>
          <w:tcPr>
            <w:tcW w:w="0" w:type="auto"/>
            <w:shd w:val="clear" w:color="auto" w:fill="auto"/>
            <w:noWrap/>
            <w:vAlign w:val="bottom"/>
          </w:tcPr>
          <w:p w14:paraId="26758536" w14:textId="77777777" w:rsidR="00E1309A" w:rsidRPr="00E1309A" w:rsidRDefault="00E1309A" w:rsidP="00E1309A">
            <w:pPr>
              <w:spacing w:after="0" w:line="240" w:lineRule="auto"/>
              <w:rPr>
                <w:rFonts w:ascii="Marianne" w:eastAsia="Times New Roman" w:hAnsi="Marianne" w:cstheme="minorHAnsi"/>
                <w:sz w:val="18"/>
                <w:szCs w:val="18"/>
                <w:lang w:eastAsia="fr-FR"/>
              </w:rPr>
            </w:pPr>
            <w:r w:rsidRPr="00E1309A">
              <w:rPr>
                <w:rFonts w:ascii="Marianne" w:eastAsia="Times New Roman" w:hAnsi="Marianne" w:cstheme="minorHAnsi"/>
                <w:sz w:val="18"/>
                <w:szCs w:val="18"/>
                <w:lang w:eastAsia="fr-FR"/>
              </w:rPr>
              <w:t>DREAL DB Rhône Méditerranée</w:t>
            </w:r>
          </w:p>
        </w:tc>
      </w:tr>
      <w:tr w:rsidR="00E1309A" w:rsidRPr="00E1309A" w14:paraId="5CDADFCB" w14:textId="77777777" w:rsidTr="00E1309A">
        <w:trPr>
          <w:trHeight w:val="313"/>
        </w:trPr>
        <w:tc>
          <w:tcPr>
            <w:tcW w:w="0" w:type="auto"/>
            <w:shd w:val="clear" w:color="auto" w:fill="auto"/>
            <w:noWrap/>
            <w:vAlign w:val="bottom"/>
          </w:tcPr>
          <w:p w14:paraId="3CE26097" w14:textId="77777777" w:rsidR="00E1309A" w:rsidRPr="00E1309A" w:rsidRDefault="00E1309A" w:rsidP="00E1309A">
            <w:pPr>
              <w:spacing w:after="0" w:line="240" w:lineRule="auto"/>
              <w:rPr>
                <w:rFonts w:ascii="Marianne" w:eastAsia="Times New Roman" w:hAnsi="Marianne" w:cstheme="minorHAnsi"/>
                <w:sz w:val="18"/>
                <w:szCs w:val="18"/>
                <w:lang w:eastAsia="fr-FR"/>
              </w:rPr>
            </w:pPr>
            <w:r w:rsidRPr="00E1309A">
              <w:rPr>
                <w:rFonts w:ascii="Marianne" w:eastAsia="Times New Roman" w:hAnsi="Marianne" w:cstheme="minorHAnsi"/>
                <w:sz w:val="18"/>
                <w:szCs w:val="18"/>
                <w:lang w:eastAsia="fr-FR"/>
              </w:rPr>
              <w:t>Joanna</w:t>
            </w:r>
          </w:p>
        </w:tc>
        <w:tc>
          <w:tcPr>
            <w:tcW w:w="0" w:type="auto"/>
            <w:shd w:val="clear" w:color="auto" w:fill="auto"/>
            <w:noWrap/>
            <w:vAlign w:val="bottom"/>
          </w:tcPr>
          <w:p w14:paraId="53A0663C" w14:textId="77777777" w:rsidR="00E1309A" w:rsidRPr="00E1309A" w:rsidRDefault="00E1309A" w:rsidP="00E1309A">
            <w:pPr>
              <w:spacing w:after="0" w:line="240" w:lineRule="auto"/>
              <w:rPr>
                <w:rFonts w:ascii="Marianne" w:eastAsia="Times New Roman" w:hAnsi="Marianne" w:cstheme="minorHAnsi"/>
                <w:sz w:val="18"/>
                <w:szCs w:val="18"/>
                <w:lang w:eastAsia="fr-FR"/>
              </w:rPr>
            </w:pPr>
            <w:r w:rsidRPr="00E1309A">
              <w:rPr>
                <w:rFonts w:ascii="Marianne" w:eastAsia="Times New Roman" w:hAnsi="Marianne" w:cstheme="minorHAnsi"/>
                <w:sz w:val="18"/>
                <w:szCs w:val="18"/>
                <w:lang w:eastAsia="fr-FR"/>
              </w:rPr>
              <w:t>BRUNELLE</w:t>
            </w:r>
          </w:p>
        </w:tc>
        <w:tc>
          <w:tcPr>
            <w:tcW w:w="0" w:type="auto"/>
            <w:shd w:val="clear" w:color="auto" w:fill="auto"/>
            <w:noWrap/>
            <w:vAlign w:val="bottom"/>
          </w:tcPr>
          <w:p w14:paraId="4B7EDC6B" w14:textId="77777777" w:rsidR="00E1309A" w:rsidRPr="00E1309A" w:rsidRDefault="00E1309A" w:rsidP="00E1309A">
            <w:pPr>
              <w:spacing w:after="0" w:line="240" w:lineRule="auto"/>
              <w:rPr>
                <w:rFonts w:ascii="Marianne" w:eastAsia="Times New Roman" w:hAnsi="Marianne" w:cstheme="minorHAnsi"/>
                <w:sz w:val="18"/>
                <w:szCs w:val="18"/>
                <w:lang w:eastAsia="fr-FR"/>
              </w:rPr>
            </w:pPr>
            <w:r w:rsidRPr="00E1309A">
              <w:rPr>
                <w:rFonts w:ascii="Marianne" w:eastAsia="Times New Roman" w:hAnsi="Marianne" w:cstheme="minorHAnsi"/>
                <w:sz w:val="18"/>
                <w:szCs w:val="18"/>
                <w:lang w:eastAsia="fr-FR"/>
              </w:rPr>
              <w:t>DREAL DB Seine Normandie</w:t>
            </w:r>
          </w:p>
        </w:tc>
      </w:tr>
      <w:tr w:rsidR="00E1309A" w:rsidRPr="00E1309A" w14:paraId="21221B6B" w14:textId="77777777" w:rsidTr="00E1309A">
        <w:trPr>
          <w:trHeight w:val="313"/>
        </w:trPr>
        <w:tc>
          <w:tcPr>
            <w:tcW w:w="0" w:type="auto"/>
            <w:shd w:val="clear" w:color="auto" w:fill="auto"/>
            <w:noWrap/>
            <w:vAlign w:val="bottom"/>
          </w:tcPr>
          <w:p w14:paraId="53C8504D" w14:textId="77777777" w:rsidR="00E1309A" w:rsidRPr="00E1309A" w:rsidRDefault="00E1309A" w:rsidP="00E1309A">
            <w:pPr>
              <w:spacing w:after="0" w:line="240" w:lineRule="auto"/>
              <w:rPr>
                <w:rFonts w:ascii="Marianne" w:eastAsia="Times New Roman" w:hAnsi="Marianne" w:cstheme="minorHAnsi"/>
                <w:color w:val="000000"/>
                <w:sz w:val="18"/>
                <w:szCs w:val="18"/>
                <w:lang w:eastAsia="fr-FR"/>
              </w:rPr>
            </w:pPr>
            <w:r w:rsidRPr="00E1309A">
              <w:rPr>
                <w:rFonts w:ascii="Marianne" w:eastAsia="Times New Roman" w:hAnsi="Marianne" w:cstheme="minorHAnsi"/>
                <w:color w:val="000000"/>
                <w:sz w:val="18"/>
                <w:szCs w:val="18"/>
                <w:lang w:eastAsia="fr-FR"/>
              </w:rPr>
              <w:t>Xavier</w:t>
            </w:r>
          </w:p>
        </w:tc>
        <w:tc>
          <w:tcPr>
            <w:tcW w:w="0" w:type="auto"/>
            <w:shd w:val="clear" w:color="auto" w:fill="auto"/>
            <w:noWrap/>
            <w:vAlign w:val="bottom"/>
          </w:tcPr>
          <w:p w14:paraId="46BD86D8" w14:textId="77777777" w:rsidR="00E1309A" w:rsidRPr="00E1309A" w:rsidRDefault="00E1309A" w:rsidP="00E1309A">
            <w:pPr>
              <w:spacing w:after="0" w:line="240" w:lineRule="auto"/>
              <w:rPr>
                <w:rFonts w:ascii="Marianne" w:eastAsia="Times New Roman" w:hAnsi="Marianne" w:cstheme="minorHAnsi"/>
                <w:color w:val="000000"/>
                <w:sz w:val="18"/>
                <w:szCs w:val="18"/>
                <w:lang w:eastAsia="fr-FR"/>
              </w:rPr>
            </w:pPr>
            <w:r w:rsidRPr="00E1309A">
              <w:rPr>
                <w:rFonts w:ascii="Marianne" w:eastAsia="Times New Roman" w:hAnsi="Marianne" w:cstheme="minorHAnsi"/>
                <w:color w:val="000000"/>
                <w:sz w:val="18"/>
                <w:szCs w:val="18"/>
                <w:lang w:eastAsia="fr-FR"/>
              </w:rPr>
              <w:t>MARLY</w:t>
            </w:r>
          </w:p>
        </w:tc>
        <w:tc>
          <w:tcPr>
            <w:tcW w:w="0" w:type="auto"/>
            <w:shd w:val="clear" w:color="auto" w:fill="auto"/>
            <w:noWrap/>
            <w:vAlign w:val="bottom"/>
          </w:tcPr>
          <w:p w14:paraId="6FEAE362" w14:textId="77777777" w:rsidR="00E1309A" w:rsidRPr="00E1309A" w:rsidRDefault="00E1309A" w:rsidP="00E1309A">
            <w:pPr>
              <w:spacing w:after="0" w:line="240" w:lineRule="auto"/>
              <w:rPr>
                <w:rFonts w:ascii="Marianne" w:eastAsia="Times New Roman" w:hAnsi="Marianne" w:cstheme="minorHAnsi"/>
                <w:color w:val="000000"/>
                <w:sz w:val="18"/>
                <w:szCs w:val="18"/>
                <w:lang w:eastAsia="fr-FR"/>
              </w:rPr>
            </w:pPr>
            <w:r w:rsidRPr="00E1309A">
              <w:rPr>
                <w:rFonts w:ascii="Marianne" w:eastAsia="Times New Roman" w:hAnsi="Marianne" w:cstheme="minorHAnsi"/>
                <w:color w:val="000000"/>
                <w:sz w:val="18"/>
                <w:szCs w:val="18"/>
                <w:lang w:eastAsia="fr-FR"/>
              </w:rPr>
              <w:t xml:space="preserve">DREAL DB </w:t>
            </w:r>
            <w:proofErr w:type="spellStart"/>
            <w:r w:rsidRPr="00E1309A">
              <w:rPr>
                <w:rFonts w:ascii="Marianne" w:eastAsia="Times New Roman" w:hAnsi="Marianne" w:cstheme="minorHAnsi"/>
                <w:color w:val="000000"/>
                <w:sz w:val="18"/>
                <w:szCs w:val="18"/>
                <w:lang w:eastAsia="fr-FR"/>
              </w:rPr>
              <w:t>RhM</w:t>
            </w:r>
            <w:proofErr w:type="spellEnd"/>
          </w:p>
        </w:tc>
      </w:tr>
      <w:tr w:rsidR="00E1309A" w:rsidRPr="00E1309A" w14:paraId="0F5F4EFF" w14:textId="77777777" w:rsidTr="00E1309A">
        <w:trPr>
          <w:trHeight w:val="313"/>
        </w:trPr>
        <w:tc>
          <w:tcPr>
            <w:tcW w:w="0" w:type="auto"/>
            <w:shd w:val="clear" w:color="auto" w:fill="auto"/>
            <w:noWrap/>
            <w:vAlign w:val="bottom"/>
          </w:tcPr>
          <w:p w14:paraId="3482923E" w14:textId="77777777" w:rsidR="00E1309A" w:rsidRPr="00E1309A" w:rsidRDefault="00E1309A" w:rsidP="00E1309A">
            <w:pPr>
              <w:spacing w:after="0" w:line="240" w:lineRule="auto"/>
              <w:rPr>
                <w:rFonts w:ascii="Marianne" w:eastAsia="Times New Roman" w:hAnsi="Marianne" w:cstheme="minorHAnsi"/>
                <w:color w:val="000000"/>
                <w:sz w:val="18"/>
                <w:szCs w:val="18"/>
                <w:lang w:eastAsia="fr-FR"/>
              </w:rPr>
            </w:pPr>
            <w:r w:rsidRPr="00E1309A">
              <w:rPr>
                <w:rFonts w:ascii="Marianne" w:eastAsia="Times New Roman" w:hAnsi="Marianne" w:cstheme="minorHAnsi"/>
                <w:color w:val="000000"/>
                <w:sz w:val="18"/>
                <w:szCs w:val="18"/>
                <w:lang w:eastAsia="fr-FR"/>
              </w:rPr>
              <w:t>Julia</w:t>
            </w:r>
          </w:p>
        </w:tc>
        <w:tc>
          <w:tcPr>
            <w:tcW w:w="0" w:type="auto"/>
            <w:shd w:val="clear" w:color="auto" w:fill="auto"/>
            <w:noWrap/>
            <w:vAlign w:val="bottom"/>
          </w:tcPr>
          <w:p w14:paraId="10311B1C" w14:textId="77777777" w:rsidR="00E1309A" w:rsidRPr="00E1309A" w:rsidRDefault="00E1309A" w:rsidP="00E1309A">
            <w:pPr>
              <w:spacing w:after="0" w:line="240" w:lineRule="auto"/>
              <w:rPr>
                <w:rFonts w:ascii="Marianne" w:eastAsia="Times New Roman" w:hAnsi="Marianne" w:cstheme="minorHAnsi"/>
                <w:color w:val="000000"/>
                <w:sz w:val="18"/>
                <w:szCs w:val="18"/>
                <w:lang w:eastAsia="fr-FR"/>
              </w:rPr>
            </w:pPr>
            <w:r w:rsidRPr="00E1309A">
              <w:rPr>
                <w:rFonts w:ascii="Marianne" w:eastAsia="Times New Roman" w:hAnsi="Marianne" w:cstheme="minorHAnsi"/>
                <w:color w:val="000000"/>
                <w:sz w:val="18"/>
                <w:szCs w:val="18"/>
                <w:lang w:eastAsia="fr-FR"/>
              </w:rPr>
              <w:t>COMET</w:t>
            </w:r>
          </w:p>
        </w:tc>
        <w:tc>
          <w:tcPr>
            <w:tcW w:w="0" w:type="auto"/>
            <w:shd w:val="clear" w:color="auto" w:fill="auto"/>
            <w:noWrap/>
            <w:vAlign w:val="bottom"/>
          </w:tcPr>
          <w:p w14:paraId="46E9B8B2" w14:textId="77777777" w:rsidR="00E1309A" w:rsidRPr="00E1309A" w:rsidRDefault="00E1309A" w:rsidP="00E1309A">
            <w:pPr>
              <w:spacing w:after="0" w:line="240" w:lineRule="auto"/>
              <w:rPr>
                <w:rFonts w:ascii="Marianne" w:eastAsia="Times New Roman" w:hAnsi="Marianne" w:cstheme="minorHAnsi"/>
                <w:color w:val="000000"/>
                <w:sz w:val="18"/>
                <w:szCs w:val="18"/>
                <w:lang w:eastAsia="fr-FR"/>
              </w:rPr>
            </w:pPr>
            <w:r w:rsidRPr="00E1309A">
              <w:rPr>
                <w:rFonts w:ascii="Marianne" w:eastAsia="Times New Roman" w:hAnsi="Marianne" w:cstheme="minorHAnsi"/>
                <w:color w:val="000000"/>
                <w:sz w:val="18"/>
                <w:szCs w:val="18"/>
                <w:lang w:eastAsia="fr-FR"/>
              </w:rPr>
              <w:t>DREAL DB Adour Garonne</w:t>
            </w:r>
          </w:p>
        </w:tc>
      </w:tr>
      <w:tr w:rsidR="00E1309A" w:rsidRPr="00E1309A" w14:paraId="58C837A2" w14:textId="77777777" w:rsidTr="00E1309A">
        <w:trPr>
          <w:trHeight w:val="313"/>
        </w:trPr>
        <w:tc>
          <w:tcPr>
            <w:tcW w:w="0" w:type="auto"/>
            <w:shd w:val="clear" w:color="auto" w:fill="auto"/>
            <w:noWrap/>
            <w:vAlign w:val="bottom"/>
            <w:hideMark/>
          </w:tcPr>
          <w:p w14:paraId="5666474E" w14:textId="77777777" w:rsidR="00E1309A" w:rsidRPr="00E1309A" w:rsidRDefault="00E1309A" w:rsidP="00E1309A">
            <w:pPr>
              <w:spacing w:after="0" w:line="240" w:lineRule="auto"/>
              <w:rPr>
                <w:rFonts w:ascii="Marianne" w:eastAsia="Times New Roman" w:hAnsi="Marianne" w:cstheme="minorHAnsi"/>
                <w:color w:val="000000"/>
                <w:sz w:val="18"/>
                <w:szCs w:val="18"/>
                <w:lang w:eastAsia="fr-FR"/>
              </w:rPr>
            </w:pPr>
            <w:r w:rsidRPr="00E1309A">
              <w:rPr>
                <w:rFonts w:ascii="Marianne" w:eastAsia="Times New Roman" w:hAnsi="Marianne" w:cstheme="minorHAnsi"/>
                <w:color w:val="000000"/>
                <w:sz w:val="18"/>
                <w:szCs w:val="18"/>
                <w:lang w:eastAsia="fr-FR"/>
              </w:rPr>
              <w:t>Laurent</w:t>
            </w:r>
          </w:p>
        </w:tc>
        <w:tc>
          <w:tcPr>
            <w:tcW w:w="0" w:type="auto"/>
            <w:shd w:val="clear" w:color="auto" w:fill="auto"/>
            <w:noWrap/>
            <w:vAlign w:val="bottom"/>
            <w:hideMark/>
          </w:tcPr>
          <w:p w14:paraId="2CCA5DCB" w14:textId="77777777" w:rsidR="00E1309A" w:rsidRPr="00E1309A" w:rsidRDefault="00E1309A" w:rsidP="00E1309A">
            <w:pPr>
              <w:spacing w:after="0" w:line="240" w:lineRule="auto"/>
              <w:rPr>
                <w:rFonts w:ascii="Marianne" w:eastAsia="Times New Roman" w:hAnsi="Marianne" w:cstheme="minorHAnsi"/>
                <w:color w:val="000000"/>
                <w:sz w:val="18"/>
                <w:szCs w:val="18"/>
                <w:lang w:eastAsia="fr-FR"/>
              </w:rPr>
            </w:pPr>
            <w:r w:rsidRPr="00E1309A">
              <w:rPr>
                <w:rFonts w:ascii="Marianne" w:eastAsia="Times New Roman" w:hAnsi="Marianne" w:cstheme="minorHAnsi"/>
                <w:color w:val="000000"/>
                <w:sz w:val="18"/>
                <w:szCs w:val="18"/>
                <w:lang w:eastAsia="fr-FR"/>
              </w:rPr>
              <w:t>WALCH</w:t>
            </w:r>
          </w:p>
        </w:tc>
        <w:tc>
          <w:tcPr>
            <w:tcW w:w="0" w:type="auto"/>
            <w:shd w:val="clear" w:color="auto" w:fill="auto"/>
            <w:noWrap/>
            <w:vAlign w:val="bottom"/>
            <w:hideMark/>
          </w:tcPr>
          <w:p w14:paraId="6A7D0225" w14:textId="77777777" w:rsidR="00E1309A" w:rsidRPr="00E1309A" w:rsidRDefault="00E1309A" w:rsidP="00E1309A">
            <w:pPr>
              <w:spacing w:after="0" w:line="240" w:lineRule="auto"/>
              <w:rPr>
                <w:rFonts w:ascii="Marianne" w:eastAsia="Times New Roman" w:hAnsi="Marianne" w:cstheme="minorHAnsi"/>
                <w:color w:val="000000"/>
                <w:sz w:val="18"/>
                <w:szCs w:val="18"/>
                <w:lang w:eastAsia="fr-FR"/>
              </w:rPr>
            </w:pPr>
            <w:r>
              <w:rPr>
                <w:rFonts w:ascii="Marianne" w:eastAsia="Times New Roman" w:hAnsi="Marianne" w:cstheme="minorHAnsi"/>
                <w:color w:val="000000"/>
                <w:sz w:val="18"/>
                <w:szCs w:val="18"/>
                <w:lang w:eastAsia="fr-FR"/>
              </w:rPr>
              <w:t>DRAAF CVL IGB</w:t>
            </w:r>
          </w:p>
        </w:tc>
      </w:tr>
      <w:tr w:rsidR="00E1309A" w:rsidRPr="00E1309A" w14:paraId="577D3B67" w14:textId="77777777" w:rsidTr="00E1309A">
        <w:trPr>
          <w:trHeight w:val="290"/>
        </w:trPr>
        <w:tc>
          <w:tcPr>
            <w:tcW w:w="0" w:type="auto"/>
            <w:shd w:val="clear" w:color="auto" w:fill="auto"/>
            <w:noWrap/>
            <w:vAlign w:val="bottom"/>
          </w:tcPr>
          <w:p w14:paraId="140B14CD" w14:textId="77777777" w:rsidR="00E1309A" w:rsidRPr="00E1309A" w:rsidRDefault="00E1309A" w:rsidP="00E1309A">
            <w:pPr>
              <w:spacing w:after="0" w:line="240" w:lineRule="auto"/>
              <w:rPr>
                <w:rFonts w:ascii="Marianne" w:eastAsia="Times New Roman" w:hAnsi="Marianne" w:cstheme="minorHAnsi"/>
                <w:color w:val="000000"/>
                <w:sz w:val="18"/>
                <w:szCs w:val="18"/>
                <w:lang w:eastAsia="fr-FR"/>
              </w:rPr>
            </w:pPr>
            <w:r w:rsidRPr="00E1309A">
              <w:rPr>
                <w:rFonts w:ascii="Marianne" w:eastAsia="Times New Roman" w:hAnsi="Marianne" w:cstheme="minorHAnsi"/>
                <w:color w:val="000000"/>
                <w:sz w:val="18"/>
                <w:szCs w:val="18"/>
                <w:lang w:eastAsia="fr-FR"/>
              </w:rPr>
              <w:t xml:space="preserve">Juliette </w:t>
            </w:r>
          </w:p>
        </w:tc>
        <w:tc>
          <w:tcPr>
            <w:tcW w:w="0" w:type="auto"/>
            <w:shd w:val="clear" w:color="auto" w:fill="auto"/>
            <w:noWrap/>
            <w:vAlign w:val="bottom"/>
          </w:tcPr>
          <w:p w14:paraId="0829B2E0" w14:textId="77777777" w:rsidR="00E1309A" w:rsidRPr="00E1309A" w:rsidRDefault="00E1309A" w:rsidP="00E1309A">
            <w:pPr>
              <w:spacing w:after="0" w:line="240" w:lineRule="auto"/>
              <w:rPr>
                <w:rFonts w:ascii="Marianne" w:eastAsia="Times New Roman" w:hAnsi="Marianne" w:cstheme="minorHAnsi"/>
                <w:color w:val="000000"/>
                <w:sz w:val="18"/>
                <w:szCs w:val="18"/>
                <w:lang w:eastAsia="fr-FR"/>
              </w:rPr>
            </w:pPr>
            <w:r w:rsidRPr="00E1309A">
              <w:rPr>
                <w:rFonts w:ascii="Marianne" w:eastAsia="Times New Roman" w:hAnsi="Marianne" w:cstheme="minorHAnsi"/>
                <w:color w:val="000000"/>
                <w:sz w:val="18"/>
                <w:szCs w:val="18"/>
                <w:lang w:eastAsia="fr-FR"/>
              </w:rPr>
              <w:t xml:space="preserve">LEMAITRE </w:t>
            </w:r>
          </w:p>
        </w:tc>
        <w:tc>
          <w:tcPr>
            <w:tcW w:w="0" w:type="auto"/>
            <w:shd w:val="clear" w:color="auto" w:fill="auto"/>
            <w:noWrap/>
            <w:vAlign w:val="bottom"/>
          </w:tcPr>
          <w:p w14:paraId="42BFE9E8" w14:textId="77777777" w:rsidR="00E1309A" w:rsidRPr="00E1309A" w:rsidRDefault="00E1309A" w:rsidP="00E1309A">
            <w:pPr>
              <w:spacing w:after="0" w:line="240" w:lineRule="auto"/>
              <w:rPr>
                <w:rFonts w:ascii="Marianne" w:eastAsia="Times New Roman" w:hAnsi="Marianne" w:cstheme="minorHAnsi"/>
                <w:color w:val="000000"/>
                <w:sz w:val="18"/>
                <w:szCs w:val="18"/>
                <w:lang w:eastAsia="fr-FR"/>
              </w:rPr>
            </w:pPr>
            <w:r w:rsidRPr="00E1309A">
              <w:rPr>
                <w:rFonts w:ascii="Marianne" w:eastAsia="Times New Roman" w:hAnsi="Marianne" w:cstheme="minorHAnsi"/>
                <w:color w:val="000000"/>
                <w:sz w:val="18"/>
                <w:szCs w:val="18"/>
                <w:lang w:eastAsia="fr-FR"/>
              </w:rPr>
              <w:t>GIP Transitions</w:t>
            </w:r>
          </w:p>
        </w:tc>
      </w:tr>
      <w:tr w:rsidR="00E1309A" w:rsidRPr="00E1309A" w14:paraId="2448ACBE" w14:textId="77777777" w:rsidTr="00E1309A">
        <w:trPr>
          <w:trHeight w:val="290"/>
        </w:trPr>
        <w:tc>
          <w:tcPr>
            <w:tcW w:w="0" w:type="auto"/>
            <w:shd w:val="clear" w:color="auto" w:fill="auto"/>
            <w:noWrap/>
            <w:vAlign w:val="bottom"/>
          </w:tcPr>
          <w:p w14:paraId="7A5CBB40" w14:textId="77777777" w:rsidR="00E1309A" w:rsidRPr="00E1309A" w:rsidRDefault="00E1309A" w:rsidP="00E1309A">
            <w:pPr>
              <w:spacing w:after="0" w:line="240" w:lineRule="auto"/>
              <w:rPr>
                <w:rFonts w:ascii="Marianne" w:eastAsia="Times New Roman" w:hAnsi="Marianne" w:cstheme="minorHAnsi"/>
                <w:color w:val="000000"/>
                <w:sz w:val="18"/>
                <w:szCs w:val="18"/>
                <w:lang w:eastAsia="fr-FR"/>
              </w:rPr>
            </w:pPr>
            <w:r w:rsidRPr="00E1309A">
              <w:rPr>
                <w:rFonts w:ascii="Marianne" w:eastAsia="Times New Roman" w:hAnsi="Marianne" w:cstheme="minorHAnsi"/>
                <w:color w:val="000000"/>
                <w:sz w:val="18"/>
                <w:szCs w:val="18"/>
                <w:lang w:eastAsia="fr-FR"/>
              </w:rPr>
              <w:t>Benoit</w:t>
            </w:r>
          </w:p>
        </w:tc>
        <w:tc>
          <w:tcPr>
            <w:tcW w:w="0" w:type="auto"/>
            <w:shd w:val="clear" w:color="auto" w:fill="auto"/>
            <w:noWrap/>
            <w:vAlign w:val="bottom"/>
          </w:tcPr>
          <w:p w14:paraId="52888879" w14:textId="77777777" w:rsidR="00E1309A" w:rsidRPr="00E1309A" w:rsidRDefault="00E1309A" w:rsidP="00E1309A">
            <w:pPr>
              <w:spacing w:after="0" w:line="240" w:lineRule="auto"/>
              <w:rPr>
                <w:rFonts w:ascii="Marianne" w:eastAsia="Times New Roman" w:hAnsi="Marianne" w:cstheme="minorHAnsi"/>
                <w:color w:val="000000"/>
                <w:sz w:val="18"/>
                <w:szCs w:val="18"/>
                <w:lang w:eastAsia="fr-FR"/>
              </w:rPr>
            </w:pPr>
            <w:r w:rsidRPr="00E1309A">
              <w:rPr>
                <w:rFonts w:ascii="Marianne" w:eastAsia="Times New Roman" w:hAnsi="Marianne" w:cstheme="minorHAnsi"/>
                <w:color w:val="000000"/>
                <w:sz w:val="18"/>
                <w:szCs w:val="18"/>
                <w:lang w:eastAsia="fr-FR"/>
              </w:rPr>
              <w:t>LOUCHARD</w:t>
            </w:r>
          </w:p>
        </w:tc>
        <w:tc>
          <w:tcPr>
            <w:tcW w:w="0" w:type="auto"/>
            <w:shd w:val="clear" w:color="auto" w:fill="auto"/>
            <w:noWrap/>
            <w:vAlign w:val="bottom"/>
          </w:tcPr>
          <w:p w14:paraId="5AE87E78" w14:textId="77777777" w:rsidR="00E1309A" w:rsidRPr="00E1309A" w:rsidRDefault="00E1309A" w:rsidP="00E1309A">
            <w:pPr>
              <w:spacing w:after="0" w:line="240" w:lineRule="auto"/>
              <w:rPr>
                <w:rFonts w:ascii="Marianne" w:eastAsia="Times New Roman" w:hAnsi="Marianne" w:cstheme="minorHAnsi"/>
                <w:color w:val="000000"/>
                <w:sz w:val="18"/>
                <w:szCs w:val="18"/>
                <w:lang w:eastAsia="fr-FR"/>
              </w:rPr>
            </w:pPr>
            <w:r w:rsidRPr="00E1309A">
              <w:rPr>
                <w:rFonts w:ascii="Marianne" w:eastAsia="Times New Roman" w:hAnsi="Marianne" w:cstheme="minorHAnsi"/>
                <w:color w:val="000000"/>
                <w:sz w:val="18"/>
                <w:szCs w:val="18"/>
                <w:lang w:eastAsia="fr-FR"/>
              </w:rPr>
              <w:t>CDA France</w:t>
            </w:r>
          </w:p>
        </w:tc>
      </w:tr>
      <w:tr w:rsidR="00E1309A" w:rsidRPr="00E1309A" w14:paraId="7EA7338E" w14:textId="77777777" w:rsidTr="00E1309A">
        <w:trPr>
          <w:trHeight w:val="290"/>
        </w:trPr>
        <w:tc>
          <w:tcPr>
            <w:tcW w:w="0" w:type="auto"/>
            <w:shd w:val="clear" w:color="auto" w:fill="auto"/>
            <w:noWrap/>
            <w:vAlign w:val="bottom"/>
          </w:tcPr>
          <w:p w14:paraId="1317C520" w14:textId="77777777" w:rsidR="00E1309A" w:rsidRPr="00E1309A" w:rsidRDefault="00E1309A" w:rsidP="00E1309A">
            <w:pPr>
              <w:spacing w:after="0" w:line="240" w:lineRule="auto"/>
              <w:rPr>
                <w:rFonts w:ascii="Marianne" w:eastAsia="Times New Roman" w:hAnsi="Marianne" w:cstheme="minorHAnsi"/>
                <w:color w:val="000000"/>
                <w:sz w:val="18"/>
                <w:szCs w:val="18"/>
                <w:lang w:eastAsia="fr-FR"/>
              </w:rPr>
            </w:pPr>
            <w:r w:rsidRPr="00E1309A">
              <w:rPr>
                <w:rFonts w:ascii="Marianne" w:eastAsia="Times New Roman" w:hAnsi="Marianne" w:cstheme="minorHAnsi"/>
                <w:color w:val="000000"/>
                <w:sz w:val="18"/>
                <w:szCs w:val="18"/>
                <w:lang w:eastAsia="fr-FR"/>
              </w:rPr>
              <w:t>Marion</w:t>
            </w:r>
          </w:p>
        </w:tc>
        <w:tc>
          <w:tcPr>
            <w:tcW w:w="0" w:type="auto"/>
            <w:shd w:val="clear" w:color="auto" w:fill="auto"/>
            <w:noWrap/>
            <w:vAlign w:val="bottom"/>
          </w:tcPr>
          <w:p w14:paraId="11F216C6" w14:textId="77777777" w:rsidR="00E1309A" w:rsidRPr="00E1309A" w:rsidRDefault="00E1309A" w:rsidP="00E1309A">
            <w:pPr>
              <w:spacing w:after="0" w:line="240" w:lineRule="auto"/>
              <w:rPr>
                <w:rFonts w:ascii="Marianne" w:eastAsia="Times New Roman" w:hAnsi="Marianne" w:cstheme="minorHAnsi"/>
                <w:color w:val="000000"/>
                <w:sz w:val="18"/>
                <w:szCs w:val="18"/>
                <w:lang w:eastAsia="fr-FR"/>
              </w:rPr>
            </w:pPr>
            <w:r w:rsidRPr="00E1309A">
              <w:rPr>
                <w:rFonts w:ascii="Marianne" w:eastAsia="Times New Roman" w:hAnsi="Marianne" w:cstheme="minorHAnsi"/>
                <w:color w:val="000000"/>
                <w:sz w:val="18"/>
                <w:szCs w:val="18"/>
                <w:lang w:eastAsia="fr-FR"/>
              </w:rPr>
              <w:t>LANGON</w:t>
            </w:r>
          </w:p>
        </w:tc>
        <w:tc>
          <w:tcPr>
            <w:tcW w:w="0" w:type="auto"/>
            <w:shd w:val="clear" w:color="auto" w:fill="auto"/>
            <w:noWrap/>
            <w:vAlign w:val="bottom"/>
          </w:tcPr>
          <w:p w14:paraId="0F605B9C" w14:textId="77777777" w:rsidR="00E1309A" w:rsidRPr="00E1309A" w:rsidRDefault="00E1309A" w:rsidP="00E1309A">
            <w:pPr>
              <w:spacing w:after="0" w:line="240" w:lineRule="auto"/>
              <w:rPr>
                <w:rFonts w:ascii="Marianne" w:eastAsia="Times New Roman" w:hAnsi="Marianne" w:cstheme="minorHAnsi"/>
                <w:color w:val="000000"/>
                <w:sz w:val="18"/>
                <w:szCs w:val="18"/>
                <w:lang w:eastAsia="fr-FR"/>
              </w:rPr>
            </w:pPr>
            <w:r w:rsidRPr="00E1309A">
              <w:rPr>
                <w:rFonts w:ascii="Marianne" w:eastAsia="Times New Roman" w:hAnsi="Marianne" w:cstheme="minorHAnsi"/>
                <w:color w:val="000000"/>
                <w:sz w:val="18"/>
                <w:szCs w:val="18"/>
                <w:lang w:eastAsia="fr-FR"/>
              </w:rPr>
              <w:t>OFB</w:t>
            </w:r>
          </w:p>
        </w:tc>
      </w:tr>
      <w:tr w:rsidR="00E1309A" w:rsidRPr="00E1309A" w14:paraId="678DD25E" w14:textId="77777777" w:rsidTr="00E1309A">
        <w:trPr>
          <w:trHeight w:val="290"/>
        </w:trPr>
        <w:tc>
          <w:tcPr>
            <w:tcW w:w="0" w:type="auto"/>
            <w:shd w:val="clear" w:color="auto" w:fill="auto"/>
            <w:noWrap/>
            <w:vAlign w:val="bottom"/>
          </w:tcPr>
          <w:p w14:paraId="6F71BE27" w14:textId="77777777" w:rsidR="00E1309A" w:rsidRPr="00E1309A" w:rsidRDefault="00E1309A" w:rsidP="00E1309A">
            <w:pPr>
              <w:spacing w:after="0" w:line="240" w:lineRule="auto"/>
              <w:rPr>
                <w:rFonts w:ascii="Marianne" w:eastAsia="Times New Roman" w:hAnsi="Marianne" w:cstheme="minorHAnsi"/>
                <w:color w:val="000000"/>
                <w:sz w:val="18"/>
                <w:szCs w:val="18"/>
                <w:lang w:eastAsia="fr-FR"/>
              </w:rPr>
            </w:pPr>
            <w:r w:rsidRPr="00E1309A">
              <w:rPr>
                <w:rFonts w:ascii="Marianne" w:eastAsia="Times New Roman" w:hAnsi="Marianne" w:cstheme="minorHAnsi"/>
                <w:color w:val="000000"/>
                <w:sz w:val="18"/>
                <w:szCs w:val="18"/>
                <w:lang w:eastAsia="fr-FR"/>
              </w:rPr>
              <w:t>Claire</w:t>
            </w:r>
          </w:p>
        </w:tc>
        <w:tc>
          <w:tcPr>
            <w:tcW w:w="0" w:type="auto"/>
            <w:shd w:val="clear" w:color="auto" w:fill="auto"/>
            <w:noWrap/>
            <w:vAlign w:val="bottom"/>
          </w:tcPr>
          <w:p w14:paraId="7998C9D6" w14:textId="77777777" w:rsidR="00E1309A" w:rsidRPr="00E1309A" w:rsidRDefault="00E1309A" w:rsidP="00E1309A">
            <w:pPr>
              <w:spacing w:after="0" w:line="240" w:lineRule="auto"/>
              <w:rPr>
                <w:rFonts w:ascii="Marianne" w:eastAsia="Times New Roman" w:hAnsi="Marianne" w:cstheme="minorHAnsi"/>
                <w:color w:val="000000"/>
                <w:sz w:val="18"/>
                <w:szCs w:val="18"/>
                <w:lang w:eastAsia="fr-FR"/>
              </w:rPr>
            </w:pPr>
            <w:r w:rsidRPr="00E1309A">
              <w:rPr>
                <w:rFonts w:ascii="Marianne" w:eastAsia="Times New Roman" w:hAnsi="Marianne" w:cstheme="minorHAnsi"/>
                <w:color w:val="000000"/>
                <w:sz w:val="18"/>
                <w:szCs w:val="18"/>
                <w:lang w:eastAsia="fr-FR"/>
              </w:rPr>
              <w:t>MAGAND</w:t>
            </w:r>
          </w:p>
        </w:tc>
        <w:tc>
          <w:tcPr>
            <w:tcW w:w="0" w:type="auto"/>
            <w:shd w:val="clear" w:color="auto" w:fill="auto"/>
            <w:noWrap/>
            <w:vAlign w:val="bottom"/>
          </w:tcPr>
          <w:p w14:paraId="758417B1" w14:textId="77777777" w:rsidR="00E1309A" w:rsidRPr="00E1309A" w:rsidRDefault="00E1309A" w:rsidP="00E1309A">
            <w:pPr>
              <w:spacing w:after="0" w:line="240" w:lineRule="auto"/>
              <w:rPr>
                <w:rFonts w:ascii="Marianne" w:eastAsia="Times New Roman" w:hAnsi="Marianne" w:cstheme="minorHAnsi"/>
                <w:color w:val="000000"/>
                <w:sz w:val="18"/>
                <w:szCs w:val="18"/>
                <w:lang w:eastAsia="fr-FR"/>
              </w:rPr>
            </w:pPr>
            <w:r w:rsidRPr="00E1309A">
              <w:rPr>
                <w:rFonts w:ascii="Marianne" w:eastAsia="Times New Roman" w:hAnsi="Marianne" w:cstheme="minorHAnsi"/>
                <w:color w:val="000000"/>
                <w:sz w:val="18"/>
                <w:szCs w:val="18"/>
                <w:lang w:eastAsia="fr-FR"/>
              </w:rPr>
              <w:t>OFB</w:t>
            </w:r>
          </w:p>
        </w:tc>
      </w:tr>
      <w:tr w:rsidR="00E1309A" w:rsidRPr="00E1309A" w14:paraId="11E6AFAF" w14:textId="77777777" w:rsidTr="00E1309A">
        <w:trPr>
          <w:trHeight w:val="290"/>
        </w:trPr>
        <w:tc>
          <w:tcPr>
            <w:tcW w:w="0" w:type="auto"/>
            <w:shd w:val="clear" w:color="auto" w:fill="auto"/>
            <w:noWrap/>
            <w:vAlign w:val="bottom"/>
          </w:tcPr>
          <w:p w14:paraId="46CC3DBC" w14:textId="77777777" w:rsidR="00E1309A" w:rsidRPr="00E1309A" w:rsidRDefault="00E1309A" w:rsidP="00E1309A">
            <w:pPr>
              <w:spacing w:after="0" w:line="240" w:lineRule="auto"/>
              <w:rPr>
                <w:rFonts w:ascii="Marianne" w:eastAsia="Times New Roman" w:hAnsi="Marianne" w:cstheme="minorHAnsi"/>
                <w:color w:val="000000"/>
                <w:sz w:val="18"/>
                <w:szCs w:val="18"/>
                <w:lang w:eastAsia="fr-FR"/>
              </w:rPr>
            </w:pPr>
            <w:r w:rsidRPr="00E1309A">
              <w:rPr>
                <w:rFonts w:ascii="Marianne" w:eastAsia="Times New Roman" w:hAnsi="Marianne" w:cstheme="minorHAnsi"/>
                <w:color w:val="000000"/>
                <w:sz w:val="18"/>
                <w:szCs w:val="18"/>
                <w:lang w:eastAsia="fr-FR"/>
              </w:rPr>
              <w:t>André</w:t>
            </w:r>
          </w:p>
        </w:tc>
        <w:tc>
          <w:tcPr>
            <w:tcW w:w="0" w:type="auto"/>
            <w:shd w:val="clear" w:color="auto" w:fill="auto"/>
            <w:noWrap/>
            <w:vAlign w:val="bottom"/>
          </w:tcPr>
          <w:p w14:paraId="24692A1E" w14:textId="77777777" w:rsidR="00E1309A" w:rsidRPr="00E1309A" w:rsidRDefault="00E1309A" w:rsidP="00E1309A">
            <w:pPr>
              <w:spacing w:after="0" w:line="240" w:lineRule="auto"/>
              <w:rPr>
                <w:rFonts w:ascii="Marianne" w:eastAsia="Times New Roman" w:hAnsi="Marianne" w:cstheme="minorHAnsi"/>
                <w:color w:val="000000"/>
                <w:sz w:val="18"/>
                <w:szCs w:val="18"/>
                <w:lang w:eastAsia="fr-FR"/>
              </w:rPr>
            </w:pPr>
            <w:r w:rsidRPr="00E1309A">
              <w:rPr>
                <w:rFonts w:ascii="Marianne" w:eastAsia="Times New Roman" w:hAnsi="Marianne" w:cstheme="minorHAnsi"/>
                <w:color w:val="000000"/>
                <w:sz w:val="18"/>
                <w:szCs w:val="18"/>
                <w:lang w:eastAsia="fr-FR"/>
              </w:rPr>
              <w:t>BERNARD</w:t>
            </w:r>
          </w:p>
        </w:tc>
        <w:tc>
          <w:tcPr>
            <w:tcW w:w="0" w:type="auto"/>
            <w:shd w:val="clear" w:color="auto" w:fill="auto"/>
            <w:noWrap/>
            <w:vAlign w:val="bottom"/>
          </w:tcPr>
          <w:p w14:paraId="71818C0C" w14:textId="77777777" w:rsidR="00E1309A" w:rsidRPr="00E1309A" w:rsidRDefault="00E1309A" w:rsidP="00E1309A">
            <w:pPr>
              <w:spacing w:after="0" w:line="240" w:lineRule="auto"/>
              <w:rPr>
                <w:rFonts w:ascii="Marianne" w:eastAsia="Times New Roman" w:hAnsi="Marianne" w:cstheme="minorHAnsi"/>
                <w:color w:val="000000"/>
                <w:sz w:val="18"/>
                <w:szCs w:val="18"/>
                <w:lang w:eastAsia="fr-FR"/>
              </w:rPr>
            </w:pPr>
            <w:r w:rsidRPr="00E1309A">
              <w:rPr>
                <w:rFonts w:ascii="Marianne" w:hAnsi="Marianne"/>
                <w:sz w:val="18"/>
                <w:szCs w:val="18"/>
              </w:rPr>
              <w:t>Chambres d’agriculture de France</w:t>
            </w:r>
          </w:p>
        </w:tc>
      </w:tr>
      <w:tr w:rsidR="00E1309A" w:rsidRPr="00E1309A" w14:paraId="61BE68B8" w14:textId="77777777" w:rsidTr="00E1309A">
        <w:trPr>
          <w:trHeight w:val="290"/>
        </w:trPr>
        <w:tc>
          <w:tcPr>
            <w:tcW w:w="0" w:type="auto"/>
            <w:shd w:val="clear" w:color="auto" w:fill="auto"/>
            <w:noWrap/>
            <w:vAlign w:val="bottom"/>
          </w:tcPr>
          <w:p w14:paraId="59EE81D9" w14:textId="77777777" w:rsidR="00E1309A" w:rsidRPr="00E1309A" w:rsidRDefault="00E1309A" w:rsidP="00E1309A">
            <w:pPr>
              <w:spacing w:after="0" w:line="240" w:lineRule="auto"/>
              <w:rPr>
                <w:rFonts w:ascii="Marianne" w:eastAsia="Times New Roman" w:hAnsi="Marianne" w:cstheme="minorHAnsi"/>
                <w:color w:val="000000"/>
                <w:sz w:val="18"/>
                <w:szCs w:val="18"/>
                <w:lang w:eastAsia="fr-FR"/>
              </w:rPr>
            </w:pPr>
            <w:r w:rsidRPr="00E1309A">
              <w:rPr>
                <w:rFonts w:ascii="Marianne" w:eastAsia="Times New Roman" w:hAnsi="Marianne" w:cstheme="minorHAnsi"/>
                <w:color w:val="000000"/>
                <w:sz w:val="18"/>
                <w:szCs w:val="18"/>
                <w:lang w:eastAsia="fr-FR"/>
              </w:rPr>
              <w:t>Maud</w:t>
            </w:r>
          </w:p>
        </w:tc>
        <w:tc>
          <w:tcPr>
            <w:tcW w:w="0" w:type="auto"/>
            <w:shd w:val="clear" w:color="auto" w:fill="auto"/>
            <w:noWrap/>
            <w:vAlign w:val="bottom"/>
          </w:tcPr>
          <w:p w14:paraId="2DF8414B" w14:textId="77777777" w:rsidR="00E1309A" w:rsidRPr="00E1309A" w:rsidRDefault="00E1309A" w:rsidP="00E1309A">
            <w:pPr>
              <w:spacing w:after="0" w:line="240" w:lineRule="auto"/>
              <w:rPr>
                <w:rFonts w:ascii="Marianne" w:eastAsia="Times New Roman" w:hAnsi="Marianne" w:cstheme="minorHAnsi"/>
                <w:color w:val="000000"/>
                <w:sz w:val="18"/>
                <w:szCs w:val="18"/>
                <w:lang w:eastAsia="fr-FR"/>
              </w:rPr>
            </w:pPr>
            <w:r w:rsidRPr="00E1309A">
              <w:rPr>
                <w:rFonts w:ascii="Marianne" w:eastAsia="Times New Roman" w:hAnsi="Marianne" w:cstheme="minorHAnsi"/>
                <w:color w:val="000000"/>
                <w:sz w:val="18"/>
                <w:szCs w:val="18"/>
                <w:lang w:eastAsia="fr-FR"/>
              </w:rPr>
              <w:t xml:space="preserve">BOUSQUET </w:t>
            </w:r>
          </w:p>
        </w:tc>
        <w:tc>
          <w:tcPr>
            <w:tcW w:w="0" w:type="auto"/>
            <w:shd w:val="clear" w:color="auto" w:fill="auto"/>
            <w:noWrap/>
            <w:vAlign w:val="bottom"/>
          </w:tcPr>
          <w:p w14:paraId="27ED9D75" w14:textId="77777777" w:rsidR="00E1309A" w:rsidRPr="00E1309A" w:rsidRDefault="00E1309A" w:rsidP="00E1309A">
            <w:pPr>
              <w:spacing w:after="0" w:line="240" w:lineRule="auto"/>
              <w:rPr>
                <w:rFonts w:ascii="Marianne" w:eastAsia="Times New Roman" w:hAnsi="Marianne" w:cstheme="minorHAnsi"/>
                <w:color w:val="000000"/>
                <w:sz w:val="18"/>
                <w:szCs w:val="18"/>
                <w:lang w:eastAsia="fr-FR"/>
              </w:rPr>
            </w:pPr>
            <w:proofErr w:type="spellStart"/>
            <w:r w:rsidRPr="00E1309A">
              <w:rPr>
                <w:rFonts w:ascii="Marianne" w:eastAsia="Times New Roman" w:hAnsi="Marianne" w:cstheme="minorHAnsi"/>
                <w:color w:val="000000"/>
                <w:sz w:val="18"/>
                <w:szCs w:val="18"/>
                <w:lang w:eastAsia="fr-FR"/>
              </w:rPr>
              <w:t>ACTeon</w:t>
            </w:r>
            <w:proofErr w:type="spellEnd"/>
          </w:p>
        </w:tc>
      </w:tr>
      <w:tr w:rsidR="00E1309A" w:rsidRPr="00E1309A" w14:paraId="78FCE7A0" w14:textId="77777777" w:rsidTr="00E1309A">
        <w:trPr>
          <w:trHeight w:val="290"/>
        </w:trPr>
        <w:tc>
          <w:tcPr>
            <w:tcW w:w="0" w:type="auto"/>
            <w:shd w:val="clear" w:color="auto" w:fill="auto"/>
            <w:noWrap/>
            <w:vAlign w:val="bottom"/>
          </w:tcPr>
          <w:p w14:paraId="60C4452A" w14:textId="77777777" w:rsidR="00E1309A" w:rsidRPr="00D320B2" w:rsidRDefault="00E1309A" w:rsidP="00E1309A">
            <w:pPr>
              <w:spacing w:after="0" w:line="240" w:lineRule="auto"/>
              <w:rPr>
                <w:rFonts w:ascii="Marianne" w:eastAsia="Times New Roman" w:hAnsi="Marianne" w:cstheme="minorHAnsi"/>
                <w:color w:val="000000"/>
                <w:sz w:val="18"/>
                <w:szCs w:val="18"/>
                <w:highlight w:val="yellow"/>
                <w:lang w:eastAsia="fr-FR"/>
              </w:rPr>
            </w:pPr>
            <w:r w:rsidRPr="00D320B2">
              <w:rPr>
                <w:rFonts w:ascii="Marianne" w:eastAsia="Times New Roman" w:hAnsi="Marianne" w:cstheme="minorHAnsi"/>
                <w:color w:val="000000"/>
                <w:sz w:val="18"/>
                <w:szCs w:val="18"/>
                <w:highlight w:val="yellow"/>
                <w:lang w:eastAsia="fr-FR"/>
              </w:rPr>
              <w:t xml:space="preserve">Florian </w:t>
            </w:r>
          </w:p>
        </w:tc>
        <w:tc>
          <w:tcPr>
            <w:tcW w:w="0" w:type="auto"/>
            <w:shd w:val="clear" w:color="auto" w:fill="auto"/>
            <w:noWrap/>
            <w:vAlign w:val="bottom"/>
          </w:tcPr>
          <w:p w14:paraId="649E52CB" w14:textId="77777777" w:rsidR="00E1309A" w:rsidRPr="00D320B2" w:rsidRDefault="00E1309A" w:rsidP="00E1309A">
            <w:pPr>
              <w:spacing w:after="0" w:line="240" w:lineRule="auto"/>
              <w:rPr>
                <w:rFonts w:ascii="Marianne" w:eastAsia="Times New Roman" w:hAnsi="Marianne" w:cstheme="minorHAnsi"/>
                <w:color w:val="000000"/>
                <w:sz w:val="18"/>
                <w:szCs w:val="18"/>
                <w:highlight w:val="yellow"/>
                <w:lang w:eastAsia="fr-FR"/>
              </w:rPr>
            </w:pPr>
            <w:r w:rsidRPr="00D320B2">
              <w:rPr>
                <w:rFonts w:ascii="Marianne" w:eastAsia="Times New Roman" w:hAnsi="Marianne" w:cstheme="minorHAnsi"/>
                <w:color w:val="000000"/>
                <w:sz w:val="18"/>
                <w:szCs w:val="18"/>
                <w:highlight w:val="yellow"/>
                <w:lang w:eastAsia="fr-FR"/>
              </w:rPr>
              <w:t>URBAN</w:t>
            </w:r>
          </w:p>
        </w:tc>
        <w:tc>
          <w:tcPr>
            <w:tcW w:w="0" w:type="auto"/>
            <w:shd w:val="clear" w:color="auto" w:fill="auto"/>
            <w:noWrap/>
            <w:vAlign w:val="bottom"/>
          </w:tcPr>
          <w:p w14:paraId="28DB1D39" w14:textId="77777777" w:rsidR="00E1309A" w:rsidRPr="00D320B2" w:rsidRDefault="00E1309A" w:rsidP="00E1309A">
            <w:pPr>
              <w:spacing w:after="0" w:line="240" w:lineRule="auto"/>
              <w:rPr>
                <w:rFonts w:ascii="Marianne" w:eastAsia="Times New Roman" w:hAnsi="Marianne" w:cstheme="minorHAnsi"/>
                <w:color w:val="000000"/>
                <w:sz w:val="18"/>
                <w:szCs w:val="18"/>
                <w:highlight w:val="yellow"/>
                <w:lang w:eastAsia="fr-FR"/>
              </w:rPr>
            </w:pPr>
          </w:p>
        </w:tc>
      </w:tr>
      <w:tr w:rsidR="00E1309A" w:rsidRPr="00E1309A" w14:paraId="248985E3" w14:textId="77777777" w:rsidTr="00E1309A">
        <w:trPr>
          <w:trHeight w:val="290"/>
        </w:trPr>
        <w:tc>
          <w:tcPr>
            <w:tcW w:w="0" w:type="auto"/>
            <w:shd w:val="clear" w:color="auto" w:fill="auto"/>
            <w:noWrap/>
            <w:vAlign w:val="bottom"/>
          </w:tcPr>
          <w:p w14:paraId="194ECFC0" w14:textId="77777777" w:rsidR="00E1309A" w:rsidRPr="00E1309A" w:rsidRDefault="00E1309A" w:rsidP="00E1309A">
            <w:pPr>
              <w:spacing w:after="0" w:line="240" w:lineRule="auto"/>
              <w:rPr>
                <w:rFonts w:ascii="Marianne" w:eastAsia="Times New Roman" w:hAnsi="Marianne" w:cstheme="minorHAnsi"/>
                <w:color w:val="000000"/>
                <w:sz w:val="18"/>
                <w:szCs w:val="18"/>
                <w:lang w:eastAsia="fr-FR"/>
              </w:rPr>
            </w:pPr>
            <w:r w:rsidRPr="00E1309A">
              <w:rPr>
                <w:rFonts w:ascii="Marianne" w:eastAsia="Times New Roman" w:hAnsi="Marianne" w:cstheme="minorHAnsi"/>
                <w:color w:val="000000"/>
                <w:sz w:val="18"/>
                <w:szCs w:val="18"/>
                <w:lang w:eastAsia="fr-FR"/>
              </w:rPr>
              <w:t>Sébastien</w:t>
            </w:r>
          </w:p>
        </w:tc>
        <w:tc>
          <w:tcPr>
            <w:tcW w:w="0" w:type="auto"/>
            <w:shd w:val="clear" w:color="auto" w:fill="auto"/>
            <w:noWrap/>
            <w:vAlign w:val="bottom"/>
          </w:tcPr>
          <w:p w14:paraId="7F84BE81" w14:textId="77777777" w:rsidR="00E1309A" w:rsidRPr="00E1309A" w:rsidRDefault="00E1309A" w:rsidP="00E1309A">
            <w:pPr>
              <w:spacing w:after="0" w:line="240" w:lineRule="auto"/>
              <w:rPr>
                <w:rFonts w:ascii="Marianne" w:eastAsia="Times New Roman" w:hAnsi="Marianne" w:cstheme="minorHAnsi"/>
                <w:color w:val="000000"/>
                <w:sz w:val="18"/>
                <w:szCs w:val="18"/>
                <w:lang w:eastAsia="fr-FR"/>
              </w:rPr>
            </w:pPr>
            <w:r w:rsidRPr="00E1309A">
              <w:rPr>
                <w:rFonts w:ascii="Marianne" w:eastAsia="Times New Roman" w:hAnsi="Marianne" w:cstheme="minorHAnsi"/>
                <w:color w:val="000000"/>
                <w:sz w:val="18"/>
                <w:szCs w:val="18"/>
                <w:lang w:eastAsia="fr-FR"/>
              </w:rPr>
              <w:t>LOUBIER</w:t>
            </w:r>
          </w:p>
        </w:tc>
        <w:tc>
          <w:tcPr>
            <w:tcW w:w="0" w:type="auto"/>
            <w:shd w:val="clear" w:color="auto" w:fill="auto"/>
            <w:noWrap/>
            <w:vAlign w:val="bottom"/>
          </w:tcPr>
          <w:p w14:paraId="228D5F30" w14:textId="77777777" w:rsidR="00E1309A" w:rsidRPr="00E1309A" w:rsidRDefault="00E1309A" w:rsidP="00E1309A">
            <w:pPr>
              <w:spacing w:after="0" w:line="240" w:lineRule="auto"/>
              <w:rPr>
                <w:rFonts w:ascii="Marianne" w:eastAsia="Times New Roman" w:hAnsi="Marianne" w:cstheme="minorHAnsi"/>
                <w:color w:val="000000"/>
                <w:sz w:val="18"/>
                <w:szCs w:val="18"/>
                <w:lang w:eastAsia="fr-FR"/>
              </w:rPr>
            </w:pPr>
            <w:r w:rsidRPr="00E1309A">
              <w:rPr>
                <w:rFonts w:ascii="Marianne" w:eastAsia="Times New Roman" w:hAnsi="Marianne" w:cstheme="minorHAnsi"/>
                <w:color w:val="000000"/>
                <w:sz w:val="18"/>
                <w:szCs w:val="18"/>
                <w:lang w:eastAsia="fr-FR"/>
              </w:rPr>
              <w:t>INRAE</w:t>
            </w:r>
          </w:p>
        </w:tc>
      </w:tr>
    </w:tbl>
    <w:p w14:paraId="4AE219F3" w14:textId="77777777" w:rsidR="0078130F" w:rsidRPr="00E1309A" w:rsidRDefault="0078130F" w:rsidP="00736925">
      <w:pPr>
        <w:rPr>
          <w:rFonts w:ascii="Marianne" w:hAnsi="Marianne"/>
          <w:b/>
          <w:sz w:val="18"/>
          <w:szCs w:val="18"/>
        </w:rPr>
      </w:pPr>
    </w:p>
    <w:p w14:paraId="5F0A59DD" w14:textId="77777777" w:rsidR="00736925" w:rsidRPr="00E1309A" w:rsidRDefault="00736925">
      <w:pPr>
        <w:rPr>
          <w:sz w:val="18"/>
          <w:szCs w:val="18"/>
        </w:rPr>
      </w:pPr>
    </w:p>
    <w:p w14:paraId="2B266447" w14:textId="77777777" w:rsidR="00736925" w:rsidRPr="00E1309A" w:rsidRDefault="00736925">
      <w:pPr>
        <w:rPr>
          <w:sz w:val="18"/>
          <w:szCs w:val="18"/>
        </w:rPr>
      </w:pPr>
    </w:p>
    <w:sectPr w:rsidR="00736925" w:rsidRPr="00E1309A">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7F2094" w14:textId="77777777" w:rsidR="009D47D3" w:rsidRDefault="009D47D3" w:rsidP="00741D3D">
      <w:pPr>
        <w:spacing w:after="0" w:line="240" w:lineRule="auto"/>
      </w:pPr>
      <w:r>
        <w:separator/>
      </w:r>
    </w:p>
  </w:endnote>
  <w:endnote w:type="continuationSeparator" w:id="0">
    <w:p w14:paraId="798894C7" w14:textId="77777777" w:rsidR="009D47D3" w:rsidRDefault="009D47D3" w:rsidP="00741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w:altName w:val="Calibri"/>
    <w:panose1 w:val="00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3723408"/>
      <w:docPartObj>
        <w:docPartGallery w:val="Page Numbers (Bottom of Page)"/>
        <w:docPartUnique/>
      </w:docPartObj>
    </w:sdtPr>
    <w:sdtEndPr/>
    <w:sdtContent>
      <w:p w14:paraId="0348ED3A" w14:textId="77777777" w:rsidR="00741D3D" w:rsidRDefault="00741D3D">
        <w:pPr>
          <w:pStyle w:val="Pieddepage"/>
        </w:pPr>
        <w:r>
          <w:rPr>
            <w:noProof/>
            <w:lang w:eastAsia="fr-FR"/>
          </w:rPr>
          <mc:AlternateContent>
            <mc:Choice Requires="wps">
              <w:drawing>
                <wp:anchor distT="0" distB="0" distL="114300" distR="114300" simplePos="0" relativeHeight="251659264" behindDoc="0" locked="0" layoutInCell="0" allowOverlap="1" wp14:anchorId="153AD06B" wp14:editId="0C5A64DA">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9525" t="9525" r="12700" b="11430"/>
                  <wp:wrapNone/>
                  <wp:docPr id="1" name="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02DBB9B8" w14:textId="77777777" w:rsidR="00741D3D" w:rsidRDefault="00741D3D">
                              <w:pPr>
                                <w:jc w:val="center"/>
                              </w:pPr>
                              <w:r>
                                <w:fldChar w:fldCharType="begin"/>
                              </w:r>
                              <w:r>
                                <w:instrText>PAGE    \* MERGEFORMAT</w:instrText>
                              </w:r>
                              <w:r>
                                <w:fldChar w:fldCharType="separate"/>
                              </w:r>
                              <w:r w:rsidR="003617ED" w:rsidRPr="003617ED">
                                <w:rPr>
                                  <w:noProof/>
                                  <w:sz w:val="16"/>
                                  <w:szCs w:val="16"/>
                                </w:rPr>
                                <w:t>4</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3AD06B"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1"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" o:allowincell="f" adj="14135" strokecolor="gray" strokeweight=".25pt">
                  <v:textbox>
                    <w:txbxContent>
                      <w:p w14:paraId="02DBB9B8" w14:textId="77777777" w:rsidR="00741D3D" w:rsidRDefault="00741D3D">
                        <w:pPr>
                          <w:jc w:val="center"/>
                        </w:pPr>
                        <w:r>
                          <w:fldChar w:fldCharType="begin"/>
                        </w:r>
                        <w:r>
                          <w:instrText>PAGE    \* MERGEFORMAT</w:instrText>
                        </w:r>
                        <w:r>
                          <w:fldChar w:fldCharType="separate"/>
                        </w:r>
                        <w:r w:rsidR="003617ED" w:rsidRPr="003617ED">
                          <w:rPr>
                            <w:noProof/>
                            <w:sz w:val="16"/>
                            <w:szCs w:val="16"/>
                          </w:rPr>
                          <w:t>4</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B58B37" w14:textId="77777777" w:rsidR="009D47D3" w:rsidRDefault="009D47D3" w:rsidP="00741D3D">
      <w:pPr>
        <w:spacing w:after="0" w:line="240" w:lineRule="auto"/>
      </w:pPr>
      <w:r>
        <w:separator/>
      </w:r>
    </w:p>
  </w:footnote>
  <w:footnote w:type="continuationSeparator" w:id="0">
    <w:p w14:paraId="77CADA95" w14:textId="77777777" w:rsidR="009D47D3" w:rsidRDefault="009D47D3" w:rsidP="00741D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40C13"/>
    <w:multiLevelType w:val="hybridMultilevel"/>
    <w:tmpl w:val="C0EA67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E247BD3"/>
    <w:multiLevelType w:val="hybridMultilevel"/>
    <w:tmpl w:val="3A4851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925"/>
    <w:rsid w:val="00010FB4"/>
    <w:rsid w:val="00026302"/>
    <w:rsid w:val="00042EFA"/>
    <w:rsid w:val="00066534"/>
    <w:rsid w:val="00067397"/>
    <w:rsid w:val="00084100"/>
    <w:rsid w:val="000B554F"/>
    <w:rsid w:val="00141B14"/>
    <w:rsid w:val="00141D80"/>
    <w:rsid w:val="00160637"/>
    <w:rsid w:val="00166470"/>
    <w:rsid w:val="001753B1"/>
    <w:rsid w:val="00186ACC"/>
    <w:rsid w:val="001F737E"/>
    <w:rsid w:val="001F78EE"/>
    <w:rsid w:val="00223391"/>
    <w:rsid w:val="00226A0C"/>
    <w:rsid w:val="00234E35"/>
    <w:rsid w:val="00245B67"/>
    <w:rsid w:val="002534D9"/>
    <w:rsid w:val="003147BB"/>
    <w:rsid w:val="003617ED"/>
    <w:rsid w:val="004953FB"/>
    <w:rsid w:val="004963BB"/>
    <w:rsid w:val="00530CCF"/>
    <w:rsid w:val="005B54C8"/>
    <w:rsid w:val="005D49A9"/>
    <w:rsid w:val="006150D4"/>
    <w:rsid w:val="00676816"/>
    <w:rsid w:val="006F7C73"/>
    <w:rsid w:val="0072258A"/>
    <w:rsid w:val="00736925"/>
    <w:rsid w:val="00741D3D"/>
    <w:rsid w:val="00742652"/>
    <w:rsid w:val="0078130F"/>
    <w:rsid w:val="007D3FBD"/>
    <w:rsid w:val="008046C7"/>
    <w:rsid w:val="008A4738"/>
    <w:rsid w:val="008B33E7"/>
    <w:rsid w:val="008C7041"/>
    <w:rsid w:val="00942F60"/>
    <w:rsid w:val="00954DBD"/>
    <w:rsid w:val="009D47D3"/>
    <w:rsid w:val="00A11DCC"/>
    <w:rsid w:val="00A85FC9"/>
    <w:rsid w:val="00B267C0"/>
    <w:rsid w:val="00B62389"/>
    <w:rsid w:val="00BB1D72"/>
    <w:rsid w:val="00BF1E69"/>
    <w:rsid w:val="00C031A2"/>
    <w:rsid w:val="00C47DA1"/>
    <w:rsid w:val="00C92925"/>
    <w:rsid w:val="00CC2018"/>
    <w:rsid w:val="00CD4A4E"/>
    <w:rsid w:val="00CE76B6"/>
    <w:rsid w:val="00CF1611"/>
    <w:rsid w:val="00D03920"/>
    <w:rsid w:val="00D125B7"/>
    <w:rsid w:val="00D320B2"/>
    <w:rsid w:val="00D423E7"/>
    <w:rsid w:val="00D973FA"/>
    <w:rsid w:val="00DD790A"/>
    <w:rsid w:val="00E0036D"/>
    <w:rsid w:val="00E1309A"/>
    <w:rsid w:val="00E761E5"/>
    <w:rsid w:val="00ED2FFA"/>
    <w:rsid w:val="00EF5EE6"/>
    <w:rsid w:val="00EF60C5"/>
    <w:rsid w:val="00F15497"/>
    <w:rsid w:val="00F21AF8"/>
    <w:rsid w:val="00F5502A"/>
    <w:rsid w:val="00F774AB"/>
    <w:rsid w:val="00FB2E4B"/>
    <w:rsid w:val="00FC63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95EE2E"/>
  <w15:chartTrackingRefBased/>
  <w15:docId w15:val="{FB5B29B8-3631-4B52-BAAC-C97188624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78130F"/>
    <w:rPr>
      <w:color w:val="0563C1"/>
      <w:u w:val="single"/>
    </w:rPr>
  </w:style>
  <w:style w:type="paragraph" w:styleId="Paragraphedeliste">
    <w:name w:val="List Paragraph"/>
    <w:basedOn w:val="Normal"/>
    <w:uiPriority w:val="34"/>
    <w:qFormat/>
    <w:rsid w:val="00C47DA1"/>
    <w:pPr>
      <w:ind w:left="720"/>
      <w:contextualSpacing/>
    </w:pPr>
  </w:style>
  <w:style w:type="paragraph" w:styleId="Textedebulles">
    <w:name w:val="Balloon Text"/>
    <w:basedOn w:val="Normal"/>
    <w:link w:val="TextedebullesCar"/>
    <w:uiPriority w:val="99"/>
    <w:semiHidden/>
    <w:unhideWhenUsed/>
    <w:rsid w:val="00EF60C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F60C5"/>
    <w:rPr>
      <w:rFonts w:ascii="Segoe UI" w:hAnsi="Segoe UI" w:cs="Segoe UI"/>
      <w:sz w:val="18"/>
      <w:szCs w:val="18"/>
    </w:rPr>
  </w:style>
  <w:style w:type="paragraph" w:styleId="Sansinterligne">
    <w:name w:val="No Spacing"/>
    <w:uiPriority w:val="1"/>
    <w:qFormat/>
    <w:rsid w:val="00234E35"/>
    <w:pPr>
      <w:spacing w:after="0" w:line="240" w:lineRule="auto"/>
    </w:pPr>
  </w:style>
  <w:style w:type="paragraph" w:styleId="En-tte">
    <w:name w:val="header"/>
    <w:basedOn w:val="Normal"/>
    <w:link w:val="En-tteCar"/>
    <w:uiPriority w:val="99"/>
    <w:unhideWhenUsed/>
    <w:rsid w:val="00741D3D"/>
    <w:pPr>
      <w:tabs>
        <w:tab w:val="center" w:pos="4536"/>
        <w:tab w:val="right" w:pos="9072"/>
      </w:tabs>
      <w:spacing w:after="0" w:line="240" w:lineRule="auto"/>
    </w:pPr>
  </w:style>
  <w:style w:type="character" w:customStyle="1" w:styleId="En-tteCar">
    <w:name w:val="En-tête Car"/>
    <w:basedOn w:val="Policepardfaut"/>
    <w:link w:val="En-tte"/>
    <w:uiPriority w:val="99"/>
    <w:rsid w:val="00741D3D"/>
  </w:style>
  <w:style w:type="paragraph" w:styleId="Pieddepage">
    <w:name w:val="footer"/>
    <w:basedOn w:val="Normal"/>
    <w:link w:val="PieddepageCar"/>
    <w:uiPriority w:val="99"/>
    <w:unhideWhenUsed/>
    <w:rsid w:val="00741D3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41D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604413">
      <w:bodyDiv w:val="1"/>
      <w:marLeft w:val="0"/>
      <w:marRight w:val="0"/>
      <w:marTop w:val="0"/>
      <w:marBottom w:val="0"/>
      <w:divBdr>
        <w:top w:val="none" w:sz="0" w:space="0" w:color="auto"/>
        <w:left w:val="none" w:sz="0" w:space="0" w:color="auto"/>
        <w:bottom w:val="none" w:sz="0" w:space="0" w:color="auto"/>
        <w:right w:val="none" w:sz="0" w:space="0" w:color="auto"/>
      </w:divBdr>
    </w:div>
    <w:div w:id="183240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BD1C87ED2FE6478F9BC8F9E6FF90A5" ma:contentTypeVersion="11" ma:contentTypeDescription="Crée un document." ma:contentTypeScope="" ma:versionID="57843bda398d34f40c94b02ffebb5a48">
  <xsd:schema xmlns:xsd="http://www.w3.org/2001/XMLSchema" xmlns:xs="http://www.w3.org/2001/XMLSchema" xmlns:p="http://schemas.microsoft.com/office/2006/metadata/properties" xmlns:ns3="7f15f48a-f5c7-48b0-ac02-717a2b98f873" targetNamespace="http://schemas.microsoft.com/office/2006/metadata/properties" ma:root="true" ma:fieldsID="792b44d0bd584513aa0b8811317a8995" ns3:_="">
    <xsd:import namespace="7f15f48a-f5c7-48b0-ac02-717a2b98f8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15f48a-f5c7-48b0-ac02-717a2b98f8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56B08D-0DE6-4261-91D9-975A0C6241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15f48a-f5c7-48b0-ac02-717a2b98f8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2FF214-3940-4D1B-9736-087A359AB582}">
  <ds:schemaRefs>
    <ds:schemaRef ds:uri="http://schemas.microsoft.com/sharepoint/v3/contenttype/forms"/>
  </ds:schemaRefs>
</ds:datastoreItem>
</file>

<file path=customXml/itemProps3.xml><?xml version="1.0" encoding="utf-8"?>
<ds:datastoreItem xmlns:ds="http://schemas.openxmlformats.org/officeDocument/2006/customXml" ds:itemID="{71B7D6C1-2BC1-428A-87C9-8720FFC52A83}">
  <ds:schemaRefs>
    <ds:schemaRef ds:uri="http://schemas.microsoft.com/office/infopath/2007/PartnerControls"/>
    <ds:schemaRef ds:uri="http://schemas.openxmlformats.org/package/2006/metadata/core-properties"/>
    <ds:schemaRef ds:uri="http://purl.org/dc/terms/"/>
    <ds:schemaRef ds:uri="http://purl.org/dc/elements/1.1/"/>
    <ds:schemaRef ds:uri="http://schemas.microsoft.com/office/2006/documentManagement/types"/>
    <ds:schemaRef ds:uri="http://purl.org/dc/dcmitype/"/>
    <ds:schemaRef ds:uri="http://schemas.microsoft.com/office/2006/metadata/properties"/>
    <ds:schemaRef ds:uri="7f15f48a-f5c7-48b0-ac02-717a2b98f87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1980</Words>
  <Characters>10894</Characters>
  <Application>Microsoft Office Word</Application>
  <DocSecurity>4</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MTES</Company>
  <LinksUpToDate>false</LinksUpToDate>
  <CharactersWithSpaces>12849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MOREL Mathilde</dc:creator>
  <cp:keywords/>
  <dc:description/>
  <cp:lastModifiedBy>Anonyme</cp:lastModifiedBy>
  <cp:revision>2</cp:revision>
  <dcterms:created xsi:type="dcterms:W3CDTF">2022-11-21T09:06:00Z</dcterms:created>
  <dcterms:modified xsi:type="dcterms:W3CDTF">2022-11-21T09:06:00Z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0x01010089BD1C87ED2FE6478F9BC8F9E6FF90A5</vt:lpwstr>
  </property>
</Properties>
</file>